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BB45A7" w14:textId="7F1F66B8" w:rsidR="002E7C78" w:rsidRPr="002E7C78" w:rsidRDefault="002E7C78" w:rsidP="00BD6EF1">
      <w:pPr>
        <w:jc w:val="both"/>
        <w:rPr>
          <w:rFonts w:ascii="Times New Roman" w:hAnsi="Times New Roman" w:cs="Times New Roman"/>
          <w:b/>
          <w:bCs/>
        </w:rPr>
      </w:pPr>
      <w:r w:rsidRPr="002E7C78">
        <w:rPr>
          <w:rFonts w:ascii="Times New Roman" w:hAnsi="Times New Roman" w:cs="Times New Roman"/>
          <w:b/>
          <w:bCs/>
        </w:rPr>
        <w:t xml:space="preserve">Limitations of the NDD panel </w:t>
      </w:r>
    </w:p>
    <w:p w14:paraId="49A66F9E" w14:textId="42E8FC2F" w:rsidR="002E7C78" w:rsidRPr="002E7C78" w:rsidRDefault="002E7C78" w:rsidP="00BD6EF1">
      <w:pPr>
        <w:jc w:val="both"/>
        <w:rPr>
          <w:rFonts w:ascii="Times New Roman" w:hAnsi="Times New Roman" w:cs="Times New Roman"/>
          <w:b/>
          <w:bCs/>
        </w:rPr>
      </w:pPr>
      <w:r w:rsidRPr="002E7C78">
        <w:rPr>
          <w:rFonts w:ascii="Times New Roman" w:hAnsi="Times New Roman" w:cs="Times New Roman"/>
          <w:b/>
          <w:bCs/>
        </w:rPr>
        <w:t xml:space="preserve">Sited from the generic report of the broad NDD </w:t>
      </w:r>
      <w:proofErr w:type="gramStart"/>
      <w:r w:rsidRPr="002E7C78">
        <w:rPr>
          <w:rFonts w:ascii="Times New Roman" w:hAnsi="Times New Roman" w:cs="Times New Roman"/>
          <w:b/>
          <w:bCs/>
        </w:rPr>
        <w:t>panel</w:t>
      </w:r>
      <w:proofErr w:type="gramEnd"/>
    </w:p>
    <w:p w14:paraId="7BBD25CD" w14:textId="5FA172BA" w:rsidR="00BD6EF1" w:rsidRPr="00BD6EF1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</w:rPr>
        <w:t xml:space="preserve">Based on validation study results, this assay achieves &gt;99% analytical sensitivity and specificity for single nucleotide variants, </w:t>
      </w:r>
      <w:proofErr w:type="gramStart"/>
      <w:r w:rsidRPr="00BD6EF1">
        <w:rPr>
          <w:rFonts w:ascii="Times New Roman" w:hAnsi="Times New Roman" w:cs="Times New Roman"/>
        </w:rPr>
        <w:t>insertions</w:t>
      </w:r>
      <w:proofErr w:type="gramEnd"/>
      <w:r w:rsidRPr="00BD6EF1">
        <w:rPr>
          <w:rFonts w:ascii="Times New Roman" w:hAnsi="Times New Roman" w:cs="Times New Roman"/>
        </w:rPr>
        <w:t xml:space="preserve"> and deletions</w:t>
      </w:r>
      <w:r w:rsidRPr="00BD6EF1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&lt;15bp in length, and exon-level deletions and duplications. </w:t>
      </w:r>
      <w:proofErr w:type="spellStart"/>
      <w:r w:rsidRPr="00BD6EF1">
        <w:rPr>
          <w:rFonts w:ascii="Times New Roman" w:hAnsi="Times New Roman" w:cs="Times New Roman"/>
        </w:rPr>
        <w:t>Invitae's</w:t>
      </w:r>
      <w:proofErr w:type="spellEnd"/>
      <w:r w:rsidRPr="00BD6EF1">
        <w:rPr>
          <w:rFonts w:ascii="Times New Roman" w:hAnsi="Times New Roman" w:cs="Times New Roman"/>
        </w:rPr>
        <w:t xml:space="preserve"> methods also detect insertions and deletions larger than 15bp but smaller than a full</w:t>
      </w:r>
      <w:r w:rsidRPr="00BD6EF1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exon but sensitivity for these may be marginally reduced. </w:t>
      </w:r>
      <w:proofErr w:type="spellStart"/>
      <w:r w:rsidRPr="00BD6EF1">
        <w:rPr>
          <w:rFonts w:ascii="Times New Roman" w:hAnsi="Times New Roman" w:cs="Times New Roman"/>
        </w:rPr>
        <w:t>Invitae's</w:t>
      </w:r>
      <w:proofErr w:type="spellEnd"/>
      <w:r w:rsidRPr="00BD6EF1">
        <w:rPr>
          <w:rFonts w:ascii="Times New Roman" w:hAnsi="Times New Roman" w:cs="Times New Roman"/>
        </w:rPr>
        <w:t xml:space="preserve"> deletion/duplication analysis determines copy number at a single exon resolution at</w:t>
      </w:r>
      <w:r w:rsidRPr="00BD6EF1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>virtually all targeted exons. However, in rare situations, single-exon copy number events may not be analyzed due to inherent sequence properties or</w:t>
      </w:r>
      <w:r w:rsidRPr="00BD6EF1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>isolated reduction in data quality. Certain types of variants, such as structural rearrangements (</w:t>
      </w:r>
      <w:proofErr w:type="gramStart"/>
      <w:r w:rsidRPr="00BD6EF1">
        <w:rPr>
          <w:rFonts w:ascii="Times New Roman" w:hAnsi="Times New Roman" w:cs="Times New Roman"/>
        </w:rPr>
        <w:t>e.g.</w:t>
      </w:r>
      <w:proofErr w:type="gramEnd"/>
      <w:r w:rsidRPr="00BD6EF1">
        <w:rPr>
          <w:rFonts w:ascii="Times New Roman" w:hAnsi="Times New Roman" w:cs="Times New Roman"/>
        </w:rPr>
        <w:t xml:space="preserve"> inversions, gene conversion events, translocations,</w:t>
      </w:r>
      <w:r w:rsidRPr="00BD6EF1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>etc.) or variants embedded in sequence with complex architecture (e.g. short tandem repeats or segmental duplications), may not be detected.</w:t>
      </w:r>
    </w:p>
    <w:p w14:paraId="48330D44" w14:textId="04284581" w:rsidR="00BD6EF1" w:rsidRPr="00BD6EF1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</w:rPr>
        <w:t>Additionally, it may not be possible to fully resolve certain details about variants, such as mosaicism, phasing, or mapping ambiguity. Unless explicitly</w:t>
      </w:r>
      <w:r w:rsidRPr="00BD6EF1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>guaranteed, sequence changes in the promoter, non-coding exons, and other non-coding regions are not covered by this assay. Please consult the test</w:t>
      </w:r>
      <w:r w:rsidR="003F5A9A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>definition on our website for details regarding regions or types of variants that are covered or excluded for this test. This report reflects the analysis of an</w:t>
      </w:r>
      <w:r w:rsidRPr="00BD6EF1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>extracted genomic DNA sample. While this test is intended to reflect the analysis of extracted genomic DNA from a referred patient, in very rare cases the</w:t>
      </w:r>
      <w:r w:rsidRPr="00BD6EF1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>analyzed DNA may not represent that individual's constitutional genome, such as in the case of a circulating hematolymphoid neoplasm, bone marrow</w:t>
      </w:r>
      <w:r w:rsidRPr="00BD6EF1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transplant, blood transfusion, chimerism, culture artifact or maternal cell contamination. </w:t>
      </w:r>
      <w:proofErr w:type="spellStart"/>
      <w:r w:rsidRPr="00BD6EF1">
        <w:rPr>
          <w:rFonts w:ascii="Times New Roman" w:hAnsi="Times New Roman" w:cs="Times New Roman"/>
        </w:rPr>
        <w:t>Invitae's</w:t>
      </w:r>
      <w:proofErr w:type="spellEnd"/>
      <w:r w:rsidRPr="00BD6EF1">
        <w:rPr>
          <w:rFonts w:ascii="Times New Roman" w:hAnsi="Times New Roman" w:cs="Times New Roman"/>
        </w:rPr>
        <w:t xml:space="preserve"> RNA analysis is not designed for use as a stand-alone</w:t>
      </w:r>
      <w:r w:rsidR="003F5A9A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>diagnostic method and cannot determine absolute RNA levels. Results from the RNA analysis may not be informative for interpreting copy number gains.</w:t>
      </w:r>
    </w:p>
    <w:p w14:paraId="2388F238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MTHFR:</w:t>
      </w:r>
      <w:r w:rsidRPr="00BD6EF1">
        <w:rPr>
          <w:rFonts w:ascii="Times New Roman" w:hAnsi="Times New Roman" w:cs="Times New Roman"/>
        </w:rPr>
        <w:t xml:space="preserve"> The NM_005957.</w:t>
      </w:r>
      <w:r w:rsidR="003F5A9A" w:rsidRPr="00BD6EF1">
        <w:rPr>
          <w:rFonts w:ascii="Times New Roman" w:hAnsi="Times New Roman" w:cs="Times New Roman"/>
        </w:rPr>
        <w:t>4: c.</w:t>
      </w:r>
      <w:r w:rsidRPr="00BD6EF1">
        <w:rPr>
          <w:rFonts w:ascii="Times New Roman" w:hAnsi="Times New Roman" w:cs="Times New Roman"/>
        </w:rPr>
        <w:t>665C&gt;T (</w:t>
      </w:r>
      <w:proofErr w:type="gramStart"/>
      <w:r w:rsidRPr="00BD6EF1">
        <w:rPr>
          <w:rFonts w:ascii="Times New Roman" w:hAnsi="Times New Roman" w:cs="Times New Roman"/>
        </w:rPr>
        <w:t>p.Ala</w:t>
      </w:r>
      <w:proofErr w:type="gramEnd"/>
      <w:r w:rsidRPr="00BD6EF1">
        <w:rPr>
          <w:rFonts w:ascii="Times New Roman" w:hAnsi="Times New Roman" w:cs="Times New Roman"/>
        </w:rPr>
        <w:t>222Val) (aka 677C&gt;T) and c.1286A&gt;C (p.Glu429Ala) (aka 1298A&gt;C) variants are not reported in our primary</w:t>
      </w:r>
      <w:r w:rsidRPr="00BD6EF1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report. </w:t>
      </w:r>
    </w:p>
    <w:p w14:paraId="798418CA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TTN:</w:t>
      </w:r>
      <w:r w:rsidRPr="00BD6EF1">
        <w:rPr>
          <w:rFonts w:ascii="Times New Roman" w:hAnsi="Times New Roman" w:cs="Times New Roman"/>
        </w:rPr>
        <w:t xml:space="preserve"> Exons 45-46, 147, 149, 164, 172-201 (NM_001267550.2) are excluded from analysis. </w:t>
      </w:r>
      <w:r w:rsidRPr="002E7C78">
        <w:rPr>
          <w:rFonts w:ascii="Times New Roman" w:hAnsi="Times New Roman" w:cs="Times New Roman"/>
          <w:i/>
          <w:iCs/>
        </w:rPr>
        <w:t xml:space="preserve">TTN </w:t>
      </w:r>
      <w:r w:rsidRPr="00BD6EF1">
        <w:rPr>
          <w:rFonts w:ascii="Times New Roman" w:hAnsi="Times New Roman" w:cs="Times New Roman"/>
        </w:rPr>
        <w:t>variants are included in the primary report based on</w:t>
      </w:r>
      <w:r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functional effect and/or location. A complete list of variants of uncertain significance, likely benign and benign variants in </w:t>
      </w:r>
      <w:r w:rsidRPr="00BD6EF1">
        <w:rPr>
          <w:rFonts w:ascii="Times New Roman" w:hAnsi="Times New Roman" w:cs="Times New Roman"/>
          <w:i/>
          <w:iCs/>
        </w:rPr>
        <w:t xml:space="preserve">TTN </w:t>
      </w:r>
      <w:r w:rsidRPr="00BD6EF1">
        <w:rPr>
          <w:rFonts w:ascii="Times New Roman" w:hAnsi="Times New Roman" w:cs="Times New Roman"/>
        </w:rPr>
        <w:t>available upon request.</w:t>
      </w:r>
      <w:r w:rsidR="002E7C78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>Variants are named relative to the NM_001267550.2 (meta) transcript. Variants in the coding sequence and intronic boundaries of the clinically relevant</w:t>
      </w:r>
      <w:r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NM_133378.4 (N2A) and fetal isoforms are reported (PMID: 25589632, 29598826, 29691892, 31660661), </w:t>
      </w:r>
      <w:proofErr w:type="gramStart"/>
      <w:r w:rsidRPr="00BD6EF1">
        <w:rPr>
          <w:rFonts w:ascii="Times New Roman" w:hAnsi="Times New Roman" w:cs="Times New Roman"/>
        </w:rPr>
        <w:t>with the exception of</w:t>
      </w:r>
      <w:proofErr w:type="gramEnd"/>
      <w:r w:rsidRPr="00BD6EF1">
        <w:rPr>
          <w:rFonts w:ascii="Times New Roman" w:hAnsi="Times New Roman" w:cs="Times New Roman"/>
        </w:rPr>
        <w:t xml:space="preserve"> the </w:t>
      </w:r>
      <w:r w:rsidRPr="00BD6EF1">
        <w:rPr>
          <w:rFonts w:ascii="Times New Roman" w:hAnsi="Times New Roman" w:cs="Times New Roman"/>
          <w:i/>
          <w:iCs/>
        </w:rPr>
        <w:t>PEVK</w:t>
      </w:r>
      <w:r w:rsidRPr="00BD6EF1">
        <w:rPr>
          <w:rFonts w:ascii="Times New Roman" w:hAnsi="Times New Roman" w:cs="Times New Roman"/>
        </w:rPr>
        <w:t xml:space="preserve"> tandem repeat</w:t>
      </w:r>
      <w:r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region (172-198) (PMID: 28040389). </w:t>
      </w:r>
    </w:p>
    <w:p w14:paraId="3E3761D7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SDHC:</w:t>
      </w:r>
      <w:r w:rsidRPr="00BD6EF1">
        <w:rPr>
          <w:rFonts w:ascii="Times New Roman" w:hAnsi="Times New Roman" w:cs="Times New Roman"/>
        </w:rPr>
        <w:t xml:space="preserve"> Sequencing analysis for exons 2, 6 includes only </w:t>
      </w:r>
      <w:proofErr w:type="spellStart"/>
      <w:r w:rsidRPr="00BD6EF1">
        <w:rPr>
          <w:rFonts w:ascii="Times New Roman" w:hAnsi="Times New Roman" w:cs="Times New Roman"/>
        </w:rPr>
        <w:t>cds</w:t>
      </w:r>
      <w:proofErr w:type="spellEnd"/>
      <w:r w:rsidRPr="00BD6EF1">
        <w:rPr>
          <w:rFonts w:ascii="Times New Roman" w:hAnsi="Times New Roman" w:cs="Times New Roman"/>
        </w:rPr>
        <w:t xml:space="preserve"> +/- 10 bp. </w:t>
      </w:r>
    </w:p>
    <w:p w14:paraId="4681C7D6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SLC9A6:</w:t>
      </w:r>
      <w:r w:rsidRPr="00BD6EF1">
        <w:rPr>
          <w:rFonts w:ascii="Times New Roman" w:hAnsi="Times New Roman" w:cs="Times New Roman"/>
        </w:rPr>
        <w:t xml:space="preserve"> Sequencing analysis for exons 14</w:t>
      </w:r>
      <w:r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includes only </w:t>
      </w:r>
      <w:proofErr w:type="spellStart"/>
      <w:r w:rsidRPr="00BD6EF1">
        <w:rPr>
          <w:rFonts w:ascii="Times New Roman" w:hAnsi="Times New Roman" w:cs="Times New Roman"/>
        </w:rPr>
        <w:t>cds</w:t>
      </w:r>
      <w:proofErr w:type="spellEnd"/>
      <w:r w:rsidRPr="00BD6EF1">
        <w:rPr>
          <w:rFonts w:ascii="Times New Roman" w:hAnsi="Times New Roman" w:cs="Times New Roman"/>
        </w:rPr>
        <w:t xml:space="preserve"> +/- 10 bp. </w:t>
      </w:r>
    </w:p>
    <w:p w14:paraId="496ECC14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CTDP1:</w:t>
      </w:r>
      <w:r w:rsidRPr="00BD6EF1">
        <w:rPr>
          <w:rFonts w:ascii="Times New Roman" w:hAnsi="Times New Roman" w:cs="Times New Roman"/>
        </w:rPr>
        <w:t xml:space="preserve"> Sequencing analysis is not offered for exon 8. </w:t>
      </w:r>
    </w:p>
    <w:p w14:paraId="1B9DCF6B" w14:textId="77777777" w:rsidR="002E7C78" w:rsidRDefault="00BD6EF1" w:rsidP="00BD6EF1">
      <w:pPr>
        <w:jc w:val="both"/>
        <w:rPr>
          <w:rFonts w:ascii="Times New Roman" w:hAnsi="Times New Roman" w:cs="Times New Roman"/>
          <w:i/>
          <w:iCs/>
        </w:rPr>
      </w:pPr>
      <w:r w:rsidRPr="00BD6EF1">
        <w:rPr>
          <w:rFonts w:ascii="Times New Roman" w:hAnsi="Times New Roman" w:cs="Times New Roman"/>
          <w:i/>
          <w:iCs/>
        </w:rPr>
        <w:t>AR:</w:t>
      </w:r>
      <w:r w:rsidRPr="00BD6EF1"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>CAG</w:t>
      </w:r>
      <w:r w:rsidRPr="00BD6EF1">
        <w:rPr>
          <w:rFonts w:ascii="Times New Roman" w:hAnsi="Times New Roman" w:cs="Times New Roman"/>
          <w:b/>
          <w:bCs/>
        </w:rPr>
        <w:t xml:space="preserve"> </w:t>
      </w:r>
      <w:r w:rsidRPr="00BD6EF1">
        <w:rPr>
          <w:rFonts w:ascii="Times New Roman" w:hAnsi="Times New Roman" w:cs="Times New Roman"/>
        </w:rPr>
        <w:t xml:space="preserve">repeat numbers are not determined. </w:t>
      </w:r>
      <w:r w:rsidRPr="00BD6EF1">
        <w:rPr>
          <w:rFonts w:ascii="Times New Roman" w:hAnsi="Times New Roman" w:cs="Times New Roman"/>
          <w:i/>
          <w:iCs/>
        </w:rPr>
        <w:t>S</w:t>
      </w:r>
    </w:p>
    <w:p w14:paraId="5A805741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LC25A26</w:t>
      </w:r>
      <w:r w:rsidRPr="00BD6EF1">
        <w:rPr>
          <w:rFonts w:ascii="Times New Roman" w:hAnsi="Times New Roman" w:cs="Times New Roman"/>
        </w:rPr>
        <w:t xml:space="preserve">: Deletion/duplication analysis is not offered for exon 5. </w:t>
      </w:r>
    </w:p>
    <w:p w14:paraId="04018639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TBCE:</w:t>
      </w:r>
      <w:r w:rsidRPr="00BD6EF1">
        <w:rPr>
          <w:rFonts w:ascii="Times New Roman" w:hAnsi="Times New Roman" w:cs="Times New Roman"/>
        </w:rPr>
        <w:t xml:space="preserve"> Sequencing analysis for exons 2 includes only </w:t>
      </w:r>
      <w:proofErr w:type="spellStart"/>
      <w:r w:rsidRPr="00BD6EF1">
        <w:rPr>
          <w:rFonts w:ascii="Times New Roman" w:hAnsi="Times New Roman" w:cs="Times New Roman"/>
        </w:rPr>
        <w:t>cds</w:t>
      </w:r>
      <w:proofErr w:type="spellEnd"/>
      <w:r w:rsidRPr="00BD6EF1">
        <w:rPr>
          <w:rFonts w:ascii="Times New Roman" w:hAnsi="Times New Roman" w:cs="Times New Roman"/>
        </w:rPr>
        <w:t xml:space="preserve"> +/- 10 bp. </w:t>
      </w:r>
    </w:p>
    <w:p w14:paraId="57F47AAF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UBE3B</w:t>
      </w:r>
      <w:r w:rsidRPr="00BD6EF1">
        <w:rPr>
          <w:rFonts w:ascii="Times New Roman" w:hAnsi="Times New Roman" w:cs="Times New Roman"/>
        </w:rPr>
        <w:t>: Sequencing analysis for exons 6</w:t>
      </w:r>
      <w:r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includes only </w:t>
      </w:r>
      <w:proofErr w:type="spellStart"/>
      <w:r w:rsidRPr="00BD6EF1">
        <w:rPr>
          <w:rFonts w:ascii="Times New Roman" w:hAnsi="Times New Roman" w:cs="Times New Roman"/>
        </w:rPr>
        <w:t>cds</w:t>
      </w:r>
      <w:proofErr w:type="spellEnd"/>
      <w:r w:rsidRPr="00BD6EF1">
        <w:rPr>
          <w:rFonts w:ascii="Times New Roman" w:hAnsi="Times New Roman" w:cs="Times New Roman"/>
        </w:rPr>
        <w:t xml:space="preserve"> +/- 0 bp. </w:t>
      </w:r>
    </w:p>
    <w:p w14:paraId="5B98DD7A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3F5A9A">
        <w:rPr>
          <w:rFonts w:ascii="Times New Roman" w:hAnsi="Times New Roman" w:cs="Times New Roman"/>
          <w:i/>
          <w:iCs/>
        </w:rPr>
        <w:t>ATP1A1:</w:t>
      </w:r>
      <w:r w:rsidRPr="00BD6EF1">
        <w:rPr>
          <w:rFonts w:ascii="Times New Roman" w:hAnsi="Times New Roman" w:cs="Times New Roman"/>
        </w:rPr>
        <w:t xml:space="preserve"> Deletion/duplication analysis is not offered for exon 1. </w:t>
      </w:r>
    </w:p>
    <w:p w14:paraId="0E56F9EA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USP53:</w:t>
      </w:r>
      <w:r w:rsidRPr="00BD6EF1">
        <w:rPr>
          <w:rFonts w:ascii="Times New Roman" w:hAnsi="Times New Roman" w:cs="Times New Roman"/>
        </w:rPr>
        <w:t xml:space="preserve"> Sequencing analysis for exons 15 includes only </w:t>
      </w:r>
      <w:proofErr w:type="spellStart"/>
      <w:r w:rsidRPr="00BD6EF1">
        <w:rPr>
          <w:rFonts w:ascii="Times New Roman" w:hAnsi="Times New Roman" w:cs="Times New Roman"/>
        </w:rPr>
        <w:t>cds</w:t>
      </w:r>
      <w:proofErr w:type="spellEnd"/>
      <w:r w:rsidRPr="00BD6EF1">
        <w:rPr>
          <w:rFonts w:ascii="Times New Roman" w:hAnsi="Times New Roman" w:cs="Times New Roman"/>
        </w:rPr>
        <w:t xml:space="preserve"> +/-10 bp. </w:t>
      </w:r>
    </w:p>
    <w:p w14:paraId="55001591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FLNC:</w:t>
      </w:r>
      <w:r w:rsidRPr="00BD6EF1">
        <w:rPr>
          <w:rFonts w:ascii="Times New Roman" w:hAnsi="Times New Roman" w:cs="Times New Roman"/>
        </w:rPr>
        <w:t xml:space="preserve"> Deletion/duplication analysis is not offered for exon 47.</w:t>
      </w:r>
      <w:r w:rsidR="003F5A9A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Sensitivity and specificity for single nucleotide variants, </w:t>
      </w:r>
      <w:proofErr w:type="gramStart"/>
      <w:r w:rsidRPr="00BD6EF1">
        <w:rPr>
          <w:rFonts w:ascii="Times New Roman" w:hAnsi="Times New Roman" w:cs="Times New Roman"/>
        </w:rPr>
        <w:t>insertions</w:t>
      </w:r>
      <w:proofErr w:type="gramEnd"/>
      <w:r w:rsidRPr="00BD6EF1">
        <w:rPr>
          <w:rFonts w:ascii="Times New Roman" w:hAnsi="Times New Roman" w:cs="Times New Roman"/>
        </w:rPr>
        <w:t xml:space="preserve"> and deletions in</w:t>
      </w:r>
      <w:r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exons 47-48 may be reduced due to the presence of segmental duplications overlapping the region. </w:t>
      </w:r>
    </w:p>
    <w:p w14:paraId="11F1A6D7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GFPT1</w:t>
      </w:r>
      <w:r w:rsidRPr="00BD6EF1">
        <w:rPr>
          <w:rFonts w:ascii="Times New Roman" w:hAnsi="Times New Roman" w:cs="Times New Roman"/>
        </w:rPr>
        <w:t>: Sequencing analysis for exons 20 includes only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BD6EF1">
        <w:rPr>
          <w:rFonts w:ascii="Times New Roman" w:hAnsi="Times New Roman" w:cs="Times New Roman"/>
        </w:rPr>
        <w:t>cds</w:t>
      </w:r>
      <w:proofErr w:type="spellEnd"/>
      <w:r w:rsidRPr="00BD6EF1">
        <w:rPr>
          <w:rFonts w:ascii="Times New Roman" w:hAnsi="Times New Roman" w:cs="Times New Roman"/>
        </w:rPr>
        <w:t xml:space="preserve"> +/- 10 bp. </w:t>
      </w:r>
    </w:p>
    <w:p w14:paraId="00D03614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lastRenderedPageBreak/>
        <w:t>MEGF8</w:t>
      </w:r>
      <w:r w:rsidRPr="00BD6EF1">
        <w:rPr>
          <w:rFonts w:ascii="Times New Roman" w:hAnsi="Times New Roman" w:cs="Times New Roman"/>
        </w:rPr>
        <w:t xml:space="preserve">: Deletion/duplication analysis is not offered for exon 39. Sequencing analysis for exons 39 includes only </w:t>
      </w:r>
      <w:proofErr w:type="spellStart"/>
      <w:r w:rsidRPr="00BD6EF1">
        <w:rPr>
          <w:rFonts w:ascii="Times New Roman" w:hAnsi="Times New Roman" w:cs="Times New Roman"/>
        </w:rPr>
        <w:t>cds</w:t>
      </w:r>
      <w:proofErr w:type="spellEnd"/>
      <w:r w:rsidRPr="00BD6EF1">
        <w:rPr>
          <w:rFonts w:ascii="Times New Roman" w:hAnsi="Times New Roman" w:cs="Times New Roman"/>
        </w:rPr>
        <w:t xml:space="preserve"> +/- 10 bp. </w:t>
      </w:r>
    </w:p>
    <w:p w14:paraId="24F4CE35" w14:textId="7E9A4EDB" w:rsidR="00BD6EF1" w:rsidRPr="00BD6EF1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RANBP2:</w:t>
      </w:r>
      <w:r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Deletion/duplication and sequencing analysis is not offered for exons 1-11, 15-29. </w:t>
      </w:r>
      <w:r w:rsidRPr="00BD6EF1">
        <w:rPr>
          <w:rFonts w:ascii="Times New Roman" w:hAnsi="Times New Roman" w:cs="Times New Roman"/>
          <w:i/>
          <w:iCs/>
        </w:rPr>
        <w:t>CDK13:</w:t>
      </w:r>
      <w:r w:rsidRPr="00BD6EF1">
        <w:rPr>
          <w:rFonts w:ascii="Times New Roman" w:hAnsi="Times New Roman" w:cs="Times New Roman"/>
        </w:rPr>
        <w:t xml:space="preserve"> Sequencing analysis for exons 12 includes only </w:t>
      </w:r>
      <w:proofErr w:type="spellStart"/>
      <w:r w:rsidRPr="00BD6EF1">
        <w:rPr>
          <w:rFonts w:ascii="Times New Roman" w:hAnsi="Times New Roman" w:cs="Times New Roman"/>
        </w:rPr>
        <w:t>cds</w:t>
      </w:r>
      <w:proofErr w:type="spellEnd"/>
      <w:r w:rsidRPr="00BD6EF1">
        <w:rPr>
          <w:rFonts w:ascii="Times New Roman" w:hAnsi="Times New Roman" w:cs="Times New Roman"/>
        </w:rPr>
        <w:t xml:space="preserve"> +/- 10 bp.</w:t>
      </w:r>
    </w:p>
    <w:p w14:paraId="66AA7CD6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PDSS1:</w:t>
      </w:r>
      <w:r w:rsidRPr="00BD6EF1">
        <w:rPr>
          <w:rFonts w:ascii="Times New Roman" w:hAnsi="Times New Roman" w:cs="Times New Roman"/>
        </w:rPr>
        <w:t xml:space="preserve"> Deletion/duplication analysis is not offered for exon 2. </w:t>
      </w:r>
    </w:p>
    <w:p w14:paraId="267555FF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CACNA1G:</w:t>
      </w:r>
      <w:r w:rsidRPr="00BD6EF1">
        <w:rPr>
          <w:rFonts w:ascii="Times New Roman" w:hAnsi="Times New Roman" w:cs="Times New Roman"/>
        </w:rPr>
        <w:t xml:space="preserve"> Sequencing analysis for exons 2 includes only </w:t>
      </w:r>
      <w:proofErr w:type="spellStart"/>
      <w:r w:rsidRPr="00BD6EF1">
        <w:rPr>
          <w:rFonts w:ascii="Times New Roman" w:hAnsi="Times New Roman" w:cs="Times New Roman"/>
        </w:rPr>
        <w:t>cds</w:t>
      </w:r>
      <w:proofErr w:type="spellEnd"/>
      <w:r w:rsidRPr="00BD6EF1">
        <w:rPr>
          <w:rFonts w:ascii="Times New Roman" w:hAnsi="Times New Roman" w:cs="Times New Roman"/>
        </w:rPr>
        <w:t xml:space="preserve"> +/-0 bp. </w:t>
      </w:r>
    </w:p>
    <w:p w14:paraId="4AA82CA0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DENND5A:</w:t>
      </w:r>
      <w:r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Sequencing analysis for exons 9 includes only </w:t>
      </w:r>
      <w:proofErr w:type="spellStart"/>
      <w:r w:rsidRPr="00BD6EF1">
        <w:rPr>
          <w:rFonts w:ascii="Times New Roman" w:hAnsi="Times New Roman" w:cs="Times New Roman"/>
        </w:rPr>
        <w:t>cds</w:t>
      </w:r>
      <w:proofErr w:type="spellEnd"/>
      <w:r w:rsidRPr="00BD6EF1">
        <w:rPr>
          <w:rFonts w:ascii="Times New Roman" w:hAnsi="Times New Roman" w:cs="Times New Roman"/>
        </w:rPr>
        <w:t xml:space="preserve"> +/- 10 bp. </w:t>
      </w:r>
    </w:p>
    <w:p w14:paraId="0ADAF7DA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AMN:</w:t>
      </w:r>
      <w:r w:rsidRPr="00BD6EF1">
        <w:rPr>
          <w:rFonts w:ascii="Times New Roman" w:hAnsi="Times New Roman" w:cs="Times New Roman"/>
        </w:rPr>
        <w:t xml:space="preserve"> Deletion/duplication analysis is not offered for exon 1. ATM: Sequencing analysis for</w:t>
      </w:r>
      <w:r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exons 6, 24, 43 includes only </w:t>
      </w:r>
      <w:proofErr w:type="spellStart"/>
      <w:r w:rsidRPr="00BD6EF1">
        <w:rPr>
          <w:rFonts w:ascii="Times New Roman" w:hAnsi="Times New Roman" w:cs="Times New Roman"/>
        </w:rPr>
        <w:t>cds</w:t>
      </w:r>
      <w:proofErr w:type="spellEnd"/>
      <w:r w:rsidRPr="00BD6EF1">
        <w:rPr>
          <w:rFonts w:ascii="Times New Roman" w:hAnsi="Times New Roman" w:cs="Times New Roman"/>
        </w:rPr>
        <w:t xml:space="preserve"> +/- 10 bp. </w:t>
      </w:r>
    </w:p>
    <w:p w14:paraId="2F3B5D61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KANSL1:</w:t>
      </w:r>
      <w:r w:rsidRPr="00BD6EF1">
        <w:rPr>
          <w:rFonts w:ascii="Times New Roman" w:hAnsi="Times New Roman" w:cs="Times New Roman"/>
        </w:rPr>
        <w:t xml:space="preserve"> Deletion/duplication and sequencing analysis is not offered for exons 2-3. </w:t>
      </w:r>
    </w:p>
    <w:p w14:paraId="504D54B2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RNF13:</w:t>
      </w:r>
      <w:r w:rsidRPr="00BD6EF1">
        <w:rPr>
          <w:rFonts w:ascii="Times New Roman" w:hAnsi="Times New Roman" w:cs="Times New Roman"/>
        </w:rPr>
        <w:t xml:space="preserve"> Sequencing</w:t>
      </w:r>
      <w:r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analysis is not offered for exon 4. SNX14: Deletion/duplication analysis is not offered for exon 9. </w:t>
      </w:r>
      <w:r w:rsidRPr="00BD6EF1">
        <w:rPr>
          <w:rFonts w:ascii="Times New Roman" w:hAnsi="Times New Roman" w:cs="Times New Roman"/>
          <w:i/>
          <w:iCs/>
        </w:rPr>
        <w:t>ACACA:</w:t>
      </w:r>
      <w:r w:rsidRPr="00BD6EF1">
        <w:rPr>
          <w:rFonts w:ascii="Times New Roman" w:hAnsi="Times New Roman" w:cs="Times New Roman"/>
        </w:rPr>
        <w:t xml:space="preserve"> Sequencing analysis for exons 14 includes only</w:t>
      </w:r>
      <w:r w:rsidRPr="00BD6EF1">
        <w:rPr>
          <w:rFonts w:ascii="Times New Roman" w:hAnsi="Times New Roman" w:cs="Times New Roman"/>
        </w:rPr>
        <w:t xml:space="preserve"> </w:t>
      </w:r>
      <w:proofErr w:type="spellStart"/>
      <w:r w:rsidRPr="00BD6EF1">
        <w:rPr>
          <w:rFonts w:ascii="Times New Roman" w:hAnsi="Times New Roman" w:cs="Times New Roman"/>
        </w:rPr>
        <w:t>cds</w:t>
      </w:r>
      <w:proofErr w:type="spellEnd"/>
      <w:r w:rsidRPr="00BD6EF1">
        <w:rPr>
          <w:rFonts w:ascii="Times New Roman" w:hAnsi="Times New Roman" w:cs="Times New Roman"/>
        </w:rPr>
        <w:t xml:space="preserve"> +/- 10 bp. </w:t>
      </w:r>
      <w:r w:rsidRPr="002E7C78">
        <w:rPr>
          <w:rFonts w:ascii="Times New Roman" w:hAnsi="Times New Roman" w:cs="Times New Roman"/>
          <w:i/>
          <w:iCs/>
        </w:rPr>
        <w:t>RARS</w:t>
      </w:r>
      <w:r w:rsidRPr="00BD6EF1">
        <w:rPr>
          <w:rFonts w:ascii="Times New Roman" w:hAnsi="Times New Roman" w:cs="Times New Roman"/>
        </w:rPr>
        <w:t xml:space="preserve">: Deletion/duplication analysis is not offered for exon 14. Sequencing analysis for exons 14 includes only </w:t>
      </w:r>
      <w:proofErr w:type="spellStart"/>
      <w:r w:rsidRPr="00BD6EF1">
        <w:rPr>
          <w:rFonts w:ascii="Times New Roman" w:hAnsi="Times New Roman" w:cs="Times New Roman"/>
        </w:rPr>
        <w:t>cds</w:t>
      </w:r>
      <w:proofErr w:type="spellEnd"/>
      <w:r w:rsidRPr="00BD6EF1">
        <w:rPr>
          <w:rFonts w:ascii="Times New Roman" w:hAnsi="Times New Roman" w:cs="Times New Roman"/>
        </w:rPr>
        <w:t xml:space="preserve"> +/- 10 bp. </w:t>
      </w:r>
    </w:p>
    <w:p w14:paraId="0D9BDCE4" w14:textId="3BF9F196" w:rsidR="002E7C78" w:rsidRDefault="00BD6EF1" w:rsidP="00BD6EF1">
      <w:pPr>
        <w:jc w:val="both"/>
        <w:rPr>
          <w:rFonts w:ascii="Times New Roman" w:hAnsi="Times New Roman" w:cs="Times New Roman"/>
        </w:rPr>
      </w:pPr>
      <w:r w:rsidRPr="003F5A9A">
        <w:rPr>
          <w:rFonts w:ascii="Times New Roman" w:hAnsi="Times New Roman" w:cs="Times New Roman"/>
          <w:i/>
          <w:iCs/>
        </w:rPr>
        <w:t>NAA</w:t>
      </w:r>
      <w:r w:rsidR="002E7C78" w:rsidRPr="003F5A9A">
        <w:rPr>
          <w:rFonts w:ascii="Times New Roman" w:hAnsi="Times New Roman" w:cs="Times New Roman"/>
          <w:i/>
          <w:iCs/>
        </w:rPr>
        <w:t>35:</w:t>
      </w:r>
      <w:r w:rsidR="002E7C78" w:rsidRPr="00BD6EF1">
        <w:rPr>
          <w:rFonts w:ascii="Times New Roman" w:hAnsi="Times New Roman" w:cs="Times New Roman"/>
        </w:rPr>
        <w:t xml:space="preserve"> Sequencing</w:t>
      </w:r>
      <w:r w:rsidRPr="00BD6EF1">
        <w:rPr>
          <w:rFonts w:ascii="Times New Roman" w:hAnsi="Times New Roman" w:cs="Times New Roman"/>
        </w:rPr>
        <w:t xml:space="preserve"> analysis for exons 3 includes only </w:t>
      </w:r>
      <w:proofErr w:type="spellStart"/>
      <w:r w:rsidRPr="00BD6EF1">
        <w:rPr>
          <w:rFonts w:ascii="Times New Roman" w:hAnsi="Times New Roman" w:cs="Times New Roman"/>
        </w:rPr>
        <w:t>cds</w:t>
      </w:r>
      <w:proofErr w:type="spellEnd"/>
      <w:r w:rsidRPr="00BD6EF1">
        <w:rPr>
          <w:rFonts w:ascii="Times New Roman" w:hAnsi="Times New Roman" w:cs="Times New Roman"/>
        </w:rPr>
        <w:t xml:space="preserve"> +/- 10 bp. </w:t>
      </w:r>
    </w:p>
    <w:p w14:paraId="54188CEE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3F5A9A">
        <w:rPr>
          <w:rFonts w:ascii="Times New Roman" w:hAnsi="Times New Roman" w:cs="Times New Roman"/>
          <w:i/>
          <w:iCs/>
        </w:rPr>
        <w:t>COX10:</w:t>
      </w:r>
      <w:r w:rsidRPr="00BD6EF1">
        <w:rPr>
          <w:rFonts w:ascii="Times New Roman" w:hAnsi="Times New Roman" w:cs="Times New Roman"/>
        </w:rPr>
        <w:t xml:space="preserve"> Deletion/duplication and sequencing analysis is not offered for exon 6. </w:t>
      </w:r>
    </w:p>
    <w:p w14:paraId="4C3F8122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HHAT:</w:t>
      </w:r>
      <w:r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Sequencing analysis for exons 3 includes only </w:t>
      </w:r>
      <w:proofErr w:type="spellStart"/>
      <w:r w:rsidRPr="00BD6EF1">
        <w:rPr>
          <w:rFonts w:ascii="Times New Roman" w:hAnsi="Times New Roman" w:cs="Times New Roman"/>
        </w:rPr>
        <w:t>cds</w:t>
      </w:r>
      <w:proofErr w:type="spellEnd"/>
      <w:r w:rsidRPr="00BD6EF1">
        <w:rPr>
          <w:rFonts w:ascii="Times New Roman" w:hAnsi="Times New Roman" w:cs="Times New Roman"/>
        </w:rPr>
        <w:t xml:space="preserve"> +/- 10 bp. </w:t>
      </w:r>
    </w:p>
    <w:p w14:paraId="196D7EAD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VPS13A:</w:t>
      </w:r>
      <w:r w:rsidRPr="00BD6EF1">
        <w:rPr>
          <w:rFonts w:ascii="Times New Roman" w:hAnsi="Times New Roman" w:cs="Times New Roman"/>
        </w:rPr>
        <w:t xml:space="preserve"> Deletion/duplication analysis is not offered for exons 2-3, 27-28. </w:t>
      </w:r>
    </w:p>
    <w:p w14:paraId="01CE3C1D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FGF12</w:t>
      </w:r>
      <w:r w:rsidRPr="00BD6EF1">
        <w:rPr>
          <w:rFonts w:ascii="Times New Roman" w:hAnsi="Times New Roman" w:cs="Times New Roman"/>
        </w:rPr>
        <w:t>: Sequencing</w:t>
      </w:r>
      <w:r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analysis for exons 4 includes only </w:t>
      </w:r>
      <w:proofErr w:type="spellStart"/>
      <w:r w:rsidRPr="00BD6EF1">
        <w:rPr>
          <w:rFonts w:ascii="Times New Roman" w:hAnsi="Times New Roman" w:cs="Times New Roman"/>
        </w:rPr>
        <w:t>cds</w:t>
      </w:r>
      <w:proofErr w:type="spellEnd"/>
      <w:r w:rsidRPr="00BD6EF1">
        <w:rPr>
          <w:rFonts w:ascii="Times New Roman" w:hAnsi="Times New Roman" w:cs="Times New Roman"/>
        </w:rPr>
        <w:t xml:space="preserve"> +/- 0 bp. </w:t>
      </w:r>
    </w:p>
    <w:p w14:paraId="6A5C4FF5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SEC63:</w:t>
      </w:r>
      <w:r w:rsidRPr="00BD6EF1">
        <w:rPr>
          <w:rFonts w:ascii="Times New Roman" w:hAnsi="Times New Roman" w:cs="Times New Roman"/>
        </w:rPr>
        <w:t xml:space="preserve"> Sequencing analysis for exons 4, 13 includes only </w:t>
      </w:r>
      <w:proofErr w:type="spellStart"/>
      <w:r w:rsidRPr="00BD6EF1">
        <w:rPr>
          <w:rFonts w:ascii="Times New Roman" w:hAnsi="Times New Roman" w:cs="Times New Roman"/>
        </w:rPr>
        <w:t>cds</w:t>
      </w:r>
      <w:proofErr w:type="spellEnd"/>
      <w:r w:rsidRPr="00BD6EF1">
        <w:rPr>
          <w:rFonts w:ascii="Times New Roman" w:hAnsi="Times New Roman" w:cs="Times New Roman"/>
        </w:rPr>
        <w:t xml:space="preserve"> +/-0 bp. </w:t>
      </w:r>
    </w:p>
    <w:p w14:paraId="216FF89D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ABCC2:</w:t>
      </w:r>
      <w:r w:rsidRPr="00BD6EF1">
        <w:rPr>
          <w:rFonts w:ascii="Times New Roman" w:hAnsi="Times New Roman" w:cs="Times New Roman"/>
        </w:rPr>
        <w:t xml:space="preserve"> Deletion/duplication</w:t>
      </w:r>
      <w:r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analysis is not offered for exons 24-25. </w:t>
      </w:r>
    </w:p>
    <w:p w14:paraId="170EB59F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NFIA:</w:t>
      </w:r>
      <w:r w:rsidRPr="00BD6EF1">
        <w:rPr>
          <w:rFonts w:ascii="Times New Roman" w:hAnsi="Times New Roman" w:cs="Times New Roman"/>
        </w:rPr>
        <w:t xml:space="preserve"> Sequencing analysis for exons 9 includes only </w:t>
      </w:r>
      <w:proofErr w:type="spellStart"/>
      <w:r w:rsidRPr="00BD6EF1">
        <w:rPr>
          <w:rFonts w:ascii="Times New Roman" w:hAnsi="Times New Roman" w:cs="Times New Roman"/>
        </w:rPr>
        <w:t>cds</w:t>
      </w:r>
      <w:proofErr w:type="spellEnd"/>
      <w:r w:rsidRPr="00BD6EF1">
        <w:rPr>
          <w:rFonts w:ascii="Times New Roman" w:hAnsi="Times New Roman" w:cs="Times New Roman"/>
        </w:rPr>
        <w:t xml:space="preserve"> +/- 0 bp. </w:t>
      </w:r>
    </w:p>
    <w:p w14:paraId="68CAED34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SMARCA2:</w:t>
      </w:r>
      <w:r w:rsidRPr="00BD6EF1">
        <w:rPr>
          <w:rFonts w:ascii="Times New Roman" w:hAnsi="Times New Roman" w:cs="Times New Roman"/>
        </w:rPr>
        <w:t xml:space="preserve"> Deletion/duplication analysis is not</w:t>
      </w:r>
      <w:r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offered for exons 4-5 and sequencing analysis is not offered for exon 4. </w:t>
      </w:r>
    </w:p>
    <w:p w14:paraId="70BD1907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TUBB2A</w:t>
      </w:r>
      <w:r w:rsidRPr="00BD6EF1">
        <w:rPr>
          <w:rFonts w:ascii="Times New Roman" w:hAnsi="Times New Roman" w:cs="Times New Roman"/>
        </w:rPr>
        <w:t>: Deletion/duplication and sequencing analysis is not offered for exon 2.</w:t>
      </w:r>
      <w:r w:rsidRPr="00BD6EF1">
        <w:rPr>
          <w:rFonts w:ascii="Times New Roman" w:hAnsi="Times New Roman" w:cs="Times New Roman"/>
        </w:rPr>
        <w:t xml:space="preserve"> </w:t>
      </w:r>
    </w:p>
    <w:p w14:paraId="4CA5E660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RNF216:</w:t>
      </w:r>
      <w:r w:rsidRPr="00BD6EF1">
        <w:rPr>
          <w:rFonts w:ascii="Times New Roman" w:hAnsi="Times New Roman" w:cs="Times New Roman"/>
        </w:rPr>
        <w:t xml:space="preserve"> Deletion/duplication and sequencing analysis is not offered for exons 2, 6. </w:t>
      </w:r>
    </w:p>
    <w:p w14:paraId="406F5263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AK2:</w:t>
      </w:r>
      <w:r w:rsidRPr="00BD6EF1">
        <w:rPr>
          <w:rFonts w:ascii="Times New Roman" w:hAnsi="Times New Roman" w:cs="Times New Roman"/>
        </w:rPr>
        <w:t xml:space="preserve"> Deletion/duplication and sequencing analysis is not offered for</w:t>
      </w:r>
      <w:r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exon 6. </w:t>
      </w:r>
    </w:p>
    <w:p w14:paraId="05EBFC97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RERE:</w:t>
      </w:r>
      <w:r w:rsidRPr="00BD6EF1">
        <w:rPr>
          <w:rFonts w:ascii="Times New Roman" w:hAnsi="Times New Roman" w:cs="Times New Roman"/>
        </w:rPr>
        <w:t xml:space="preserve"> Sequencing analysis is not offered for exon 19. </w:t>
      </w:r>
    </w:p>
    <w:p w14:paraId="164C2A9E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EZH2:</w:t>
      </w:r>
      <w:r w:rsidRPr="00BD6EF1">
        <w:rPr>
          <w:rFonts w:ascii="Times New Roman" w:hAnsi="Times New Roman" w:cs="Times New Roman"/>
        </w:rPr>
        <w:t xml:space="preserve"> Sequencing analysis for exons 20 includes only </w:t>
      </w:r>
      <w:proofErr w:type="spellStart"/>
      <w:r w:rsidRPr="00BD6EF1">
        <w:rPr>
          <w:rFonts w:ascii="Times New Roman" w:hAnsi="Times New Roman" w:cs="Times New Roman"/>
        </w:rPr>
        <w:t>cds</w:t>
      </w:r>
      <w:proofErr w:type="spellEnd"/>
      <w:r w:rsidRPr="00BD6EF1">
        <w:rPr>
          <w:rFonts w:ascii="Times New Roman" w:hAnsi="Times New Roman" w:cs="Times New Roman"/>
        </w:rPr>
        <w:t xml:space="preserve"> +/- 10 bp. </w:t>
      </w:r>
    </w:p>
    <w:p w14:paraId="722C0942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BD6EF1">
        <w:rPr>
          <w:rFonts w:ascii="Times New Roman" w:hAnsi="Times New Roman" w:cs="Times New Roman"/>
          <w:i/>
          <w:iCs/>
        </w:rPr>
        <w:t>CSTB:</w:t>
      </w:r>
      <w:r w:rsidRPr="00BD6EF1">
        <w:rPr>
          <w:rFonts w:ascii="Times New Roman" w:hAnsi="Times New Roman" w:cs="Times New Roman"/>
        </w:rPr>
        <w:t xml:space="preserve"> Dodecamer</w:t>
      </w:r>
      <w:r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repeat numbers in the 5' UTR are not determined. </w:t>
      </w:r>
      <w:r w:rsidRPr="002E7C78">
        <w:rPr>
          <w:rFonts w:ascii="Times New Roman" w:hAnsi="Times New Roman" w:cs="Times New Roman"/>
          <w:i/>
          <w:iCs/>
        </w:rPr>
        <w:t>SMN1</w:t>
      </w:r>
      <w:r w:rsidRPr="00BD6EF1">
        <w:rPr>
          <w:rFonts w:ascii="Times New Roman" w:hAnsi="Times New Roman" w:cs="Times New Roman"/>
        </w:rPr>
        <w:t xml:space="preserve"> or </w:t>
      </w:r>
      <w:r w:rsidRPr="002E7C78">
        <w:rPr>
          <w:rFonts w:ascii="Times New Roman" w:hAnsi="Times New Roman" w:cs="Times New Roman"/>
          <w:i/>
          <w:iCs/>
        </w:rPr>
        <w:t>SMN2:</w:t>
      </w:r>
      <w:r w:rsidRPr="00BD6EF1">
        <w:rPr>
          <w:rFonts w:ascii="Times New Roman" w:hAnsi="Times New Roman" w:cs="Times New Roman"/>
        </w:rPr>
        <w:t xml:space="preserve"> The</w:t>
      </w:r>
      <w:r w:rsidRPr="002E7C78">
        <w:rPr>
          <w:rFonts w:ascii="Times New Roman" w:hAnsi="Times New Roman" w:cs="Times New Roman"/>
          <w:i/>
          <w:iCs/>
        </w:rPr>
        <w:t xml:space="preserve"> SMN1</w:t>
      </w:r>
      <w:r w:rsidRPr="00BD6EF1">
        <w:rPr>
          <w:rFonts w:ascii="Times New Roman" w:hAnsi="Times New Roman" w:cs="Times New Roman"/>
        </w:rPr>
        <w:t xml:space="preserve"> gene is identical to the </w:t>
      </w:r>
      <w:r w:rsidRPr="00BD6EF1">
        <w:rPr>
          <w:rFonts w:ascii="Times New Roman" w:hAnsi="Times New Roman" w:cs="Times New Roman"/>
          <w:i/>
          <w:iCs/>
        </w:rPr>
        <w:t>SMN2</w:t>
      </w:r>
      <w:r w:rsidRPr="00BD6EF1">
        <w:rPr>
          <w:rFonts w:ascii="Times New Roman" w:hAnsi="Times New Roman" w:cs="Times New Roman"/>
        </w:rPr>
        <w:t xml:space="preserve"> gene </w:t>
      </w:r>
      <w:proofErr w:type="gramStart"/>
      <w:r w:rsidRPr="00BD6EF1">
        <w:rPr>
          <w:rFonts w:ascii="Times New Roman" w:hAnsi="Times New Roman" w:cs="Times New Roman"/>
        </w:rPr>
        <w:t>with the exception of</w:t>
      </w:r>
      <w:proofErr w:type="gramEnd"/>
      <w:r w:rsidRPr="00BD6EF1">
        <w:rPr>
          <w:rFonts w:ascii="Times New Roman" w:hAnsi="Times New Roman" w:cs="Times New Roman"/>
        </w:rPr>
        <w:t xml:space="preserve"> exon 8 (typically</w:t>
      </w:r>
      <w:r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referred to as exon 7). This assay unambiguously detects </w:t>
      </w:r>
      <w:r w:rsidRPr="00BD6EF1">
        <w:rPr>
          <w:rFonts w:ascii="Times New Roman" w:hAnsi="Times New Roman" w:cs="Times New Roman"/>
          <w:i/>
          <w:iCs/>
        </w:rPr>
        <w:t>SMN1</w:t>
      </w:r>
      <w:r w:rsidRPr="00BD6EF1">
        <w:rPr>
          <w:rFonts w:ascii="Times New Roman" w:hAnsi="Times New Roman" w:cs="Times New Roman"/>
        </w:rPr>
        <w:t xml:space="preserve"> exon 8 copy number and sequence variants. Sequence variants outside of exon 8 will also</w:t>
      </w:r>
      <w:r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be detected, but this assay cannot determine whether the variant </w:t>
      </w:r>
      <w:proofErr w:type="gramStart"/>
      <w:r w:rsidRPr="00BD6EF1">
        <w:rPr>
          <w:rFonts w:ascii="Times New Roman" w:hAnsi="Times New Roman" w:cs="Times New Roman"/>
        </w:rPr>
        <w:t>is located in</w:t>
      </w:r>
      <w:proofErr w:type="gramEnd"/>
      <w:r w:rsidRPr="00BD6EF1"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  <w:i/>
          <w:iCs/>
        </w:rPr>
        <w:t>SMN1</w:t>
      </w:r>
      <w:r w:rsidRPr="00BD6EF1">
        <w:rPr>
          <w:rFonts w:ascii="Times New Roman" w:hAnsi="Times New Roman" w:cs="Times New Roman"/>
        </w:rPr>
        <w:t xml:space="preserve"> or </w:t>
      </w:r>
      <w:r w:rsidRPr="003F5A9A">
        <w:rPr>
          <w:rFonts w:ascii="Times New Roman" w:hAnsi="Times New Roman" w:cs="Times New Roman"/>
          <w:i/>
          <w:iCs/>
        </w:rPr>
        <w:t>SMN2.</w:t>
      </w:r>
      <w:r w:rsidRPr="00BD6EF1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  <w:i/>
          <w:iCs/>
        </w:rPr>
        <w:t>SMN2</w:t>
      </w:r>
      <w:r w:rsidRPr="00BD6EF1">
        <w:rPr>
          <w:rFonts w:ascii="Times New Roman" w:hAnsi="Times New Roman" w:cs="Times New Roman"/>
        </w:rPr>
        <w:t xml:space="preserve"> exon 8 copy number and the SMN2 exon 8</w:t>
      </w:r>
      <w:r w:rsidR="003F5A9A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>c.859G&gt;C (</w:t>
      </w:r>
      <w:proofErr w:type="gramStart"/>
      <w:r w:rsidRPr="00BD6EF1">
        <w:rPr>
          <w:rFonts w:ascii="Times New Roman" w:hAnsi="Times New Roman" w:cs="Times New Roman"/>
        </w:rPr>
        <w:t>p.Gly</w:t>
      </w:r>
      <w:proofErr w:type="gramEnd"/>
      <w:r w:rsidRPr="00BD6EF1">
        <w:rPr>
          <w:rFonts w:ascii="Times New Roman" w:hAnsi="Times New Roman" w:cs="Times New Roman"/>
        </w:rPr>
        <w:t xml:space="preserve">287Arg) modifier variant will be reported for individuals with a positive result in </w:t>
      </w:r>
      <w:r w:rsidRPr="00BD6EF1">
        <w:rPr>
          <w:rFonts w:ascii="Times New Roman" w:hAnsi="Times New Roman" w:cs="Times New Roman"/>
          <w:i/>
          <w:iCs/>
        </w:rPr>
        <w:t>SMN1.</w:t>
      </w:r>
      <w:r w:rsidRPr="00BD6EF1">
        <w:rPr>
          <w:rFonts w:ascii="Times New Roman" w:hAnsi="Times New Roman" w:cs="Times New Roman"/>
        </w:rPr>
        <w:t xml:space="preserve"> CNVS of exons 1-7 of </w:t>
      </w:r>
      <w:r w:rsidRPr="003F5A9A">
        <w:rPr>
          <w:rFonts w:ascii="Times New Roman" w:hAnsi="Times New Roman" w:cs="Times New Roman"/>
          <w:i/>
          <w:iCs/>
        </w:rPr>
        <w:t>SMN1</w:t>
      </w:r>
      <w:r w:rsidRPr="00BD6EF1">
        <w:rPr>
          <w:rFonts w:ascii="Times New Roman" w:hAnsi="Times New Roman" w:cs="Times New Roman"/>
        </w:rPr>
        <w:t xml:space="preserve"> or </w:t>
      </w:r>
      <w:r w:rsidRPr="003F5A9A">
        <w:rPr>
          <w:rFonts w:ascii="Times New Roman" w:hAnsi="Times New Roman" w:cs="Times New Roman"/>
          <w:i/>
          <w:iCs/>
        </w:rPr>
        <w:t>SMN2</w:t>
      </w:r>
      <w:r w:rsidRPr="00BD6EF1">
        <w:rPr>
          <w:rFonts w:ascii="Times New Roman" w:hAnsi="Times New Roman" w:cs="Times New Roman"/>
        </w:rPr>
        <w:t xml:space="preserve"> (typically</w:t>
      </w:r>
      <w:r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referred to as exons 1-6 in the literature) will not be reported. Variants in all exons with no evidence towards pathogenicity are not </w:t>
      </w:r>
      <w:r w:rsidR="003F5A9A" w:rsidRPr="00BD6EF1">
        <w:rPr>
          <w:rFonts w:ascii="Times New Roman" w:hAnsi="Times New Roman" w:cs="Times New Roman"/>
        </w:rPr>
        <w:t>reported but</w:t>
      </w:r>
      <w:r w:rsidRPr="00BD6EF1">
        <w:rPr>
          <w:rFonts w:ascii="Times New Roman" w:hAnsi="Times New Roman" w:cs="Times New Roman"/>
        </w:rPr>
        <w:t xml:space="preserve"> are</w:t>
      </w:r>
      <w:r w:rsidR="003F5A9A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>available upon request. This assay cannot detect silent carriers (individuals that have 2 functional copies of S</w:t>
      </w:r>
      <w:r w:rsidRPr="003F5A9A">
        <w:rPr>
          <w:rFonts w:ascii="Times New Roman" w:hAnsi="Times New Roman" w:cs="Times New Roman"/>
          <w:i/>
          <w:iCs/>
        </w:rPr>
        <w:t>MN1</w:t>
      </w:r>
      <w:r w:rsidRPr="00BD6EF1">
        <w:rPr>
          <w:rFonts w:ascii="Times New Roman" w:hAnsi="Times New Roman" w:cs="Times New Roman"/>
        </w:rPr>
        <w:t xml:space="preserve"> on one chromosome and zero copies</w:t>
      </w:r>
      <w:r w:rsidR="003F5A9A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on the other). </w:t>
      </w:r>
      <w:r w:rsidR="003F5A9A" w:rsidRPr="00BD6EF1">
        <w:rPr>
          <w:rFonts w:ascii="Times New Roman" w:hAnsi="Times New Roman" w:cs="Times New Roman"/>
        </w:rPr>
        <w:t>Therefore,</w:t>
      </w:r>
      <w:r w:rsidRPr="00BD6EF1">
        <w:rPr>
          <w:rFonts w:ascii="Times New Roman" w:hAnsi="Times New Roman" w:cs="Times New Roman"/>
        </w:rPr>
        <w:t xml:space="preserve"> a negative result for carrier testing greatly reduces but does not eliminate the chance that person is a carrier. For individuals</w:t>
      </w:r>
      <w:r w:rsidR="003F5A9A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with 2 copies of </w:t>
      </w:r>
      <w:r w:rsidRPr="003F5A9A">
        <w:rPr>
          <w:rFonts w:ascii="Times New Roman" w:hAnsi="Times New Roman" w:cs="Times New Roman"/>
          <w:i/>
          <w:iCs/>
        </w:rPr>
        <w:t>SMN1</w:t>
      </w:r>
      <w:r w:rsidRPr="00BD6EF1">
        <w:rPr>
          <w:rFonts w:ascii="Times New Roman" w:hAnsi="Times New Roman" w:cs="Times New Roman"/>
        </w:rPr>
        <w:t>, the residual risk of being a carrier has been reported to be 1 in 121 in African Americans, 1 in 345 in Ashkenazi Jewish individuals,</w:t>
      </w:r>
      <w:r w:rsidR="003F5A9A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>1 in 628 in Asians, 1 in 632 in Caucasians, and 1 in 1061 in Hispanic individuals (PMID: 23788250). The SMA-STAT test does not detect sequence variants</w:t>
      </w:r>
      <w:r w:rsidR="003F5A9A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in </w:t>
      </w:r>
      <w:r w:rsidRPr="003F5A9A">
        <w:rPr>
          <w:rFonts w:ascii="Times New Roman" w:hAnsi="Times New Roman" w:cs="Times New Roman"/>
          <w:i/>
          <w:iCs/>
        </w:rPr>
        <w:t>SMN1</w:t>
      </w:r>
      <w:r w:rsidRPr="00BD6EF1">
        <w:rPr>
          <w:rFonts w:ascii="Times New Roman" w:hAnsi="Times New Roman" w:cs="Times New Roman"/>
        </w:rPr>
        <w:t xml:space="preserve"> or </w:t>
      </w:r>
      <w:r w:rsidRPr="003F5A9A">
        <w:rPr>
          <w:rFonts w:ascii="Times New Roman" w:hAnsi="Times New Roman" w:cs="Times New Roman"/>
          <w:i/>
          <w:iCs/>
        </w:rPr>
        <w:t>SMN2</w:t>
      </w:r>
      <w:r w:rsidRPr="00BD6EF1">
        <w:rPr>
          <w:rFonts w:ascii="Times New Roman" w:hAnsi="Times New Roman" w:cs="Times New Roman"/>
        </w:rPr>
        <w:t>, and therefore cannot be used to identify compound</w:t>
      </w:r>
      <w:r w:rsidRPr="00BD6EF1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heterozygotes. </w:t>
      </w:r>
    </w:p>
    <w:p w14:paraId="33E27014" w14:textId="77777777" w:rsidR="002E7C78" w:rsidRDefault="00BD6EF1" w:rsidP="00BD6EF1">
      <w:pPr>
        <w:jc w:val="both"/>
        <w:rPr>
          <w:rFonts w:ascii="Times New Roman" w:hAnsi="Times New Roman" w:cs="Times New Roman"/>
        </w:rPr>
      </w:pPr>
      <w:r w:rsidRPr="003F5A9A">
        <w:rPr>
          <w:rFonts w:ascii="Times New Roman" w:hAnsi="Times New Roman" w:cs="Times New Roman"/>
          <w:i/>
          <w:iCs/>
        </w:rPr>
        <w:t xml:space="preserve">PRODH: </w:t>
      </w:r>
      <w:r w:rsidRPr="00BD6EF1">
        <w:rPr>
          <w:rFonts w:ascii="Times New Roman" w:hAnsi="Times New Roman" w:cs="Times New Roman"/>
        </w:rPr>
        <w:t>Deletion/duplication analysis is not offered for exons 8,</w:t>
      </w:r>
      <w:r w:rsidR="003F5A9A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12. </w:t>
      </w:r>
    </w:p>
    <w:p w14:paraId="40D3A164" w14:textId="77777777" w:rsidR="002E7C78" w:rsidRDefault="00BD6EF1" w:rsidP="00BD6EF1">
      <w:pPr>
        <w:jc w:val="both"/>
        <w:rPr>
          <w:rFonts w:ascii="Times New Roman" w:hAnsi="Times New Roman" w:cs="Times New Roman"/>
          <w:i/>
          <w:iCs/>
        </w:rPr>
      </w:pPr>
      <w:r w:rsidRPr="003F5A9A">
        <w:rPr>
          <w:rFonts w:ascii="Times New Roman" w:hAnsi="Times New Roman" w:cs="Times New Roman"/>
          <w:i/>
          <w:iCs/>
        </w:rPr>
        <w:lastRenderedPageBreak/>
        <w:t>NEB</w:t>
      </w:r>
      <w:r w:rsidRPr="00BD6EF1">
        <w:rPr>
          <w:rFonts w:ascii="Times New Roman" w:hAnsi="Times New Roman" w:cs="Times New Roman"/>
        </w:rPr>
        <w:t xml:space="preserve">: Deletion/duplication analysis is not offered for exons 82-105. </w:t>
      </w:r>
      <w:r w:rsidRPr="003F5A9A">
        <w:rPr>
          <w:rFonts w:ascii="Times New Roman" w:hAnsi="Times New Roman" w:cs="Times New Roman"/>
          <w:i/>
          <w:iCs/>
        </w:rPr>
        <w:t>NEB</w:t>
      </w:r>
      <w:r w:rsidRPr="00BD6EF1">
        <w:rPr>
          <w:rFonts w:ascii="Times New Roman" w:hAnsi="Times New Roman" w:cs="Times New Roman"/>
        </w:rPr>
        <w:t xml:space="preserve"> variants in this region with no evidence towards pathogenicity are not</w:t>
      </w:r>
      <w:r w:rsidR="003F5A9A">
        <w:rPr>
          <w:rFonts w:ascii="Times New Roman" w:hAnsi="Times New Roman" w:cs="Times New Roman"/>
        </w:rPr>
        <w:t xml:space="preserve"> </w:t>
      </w:r>
      <w:r w:rsidRPr="00BD6EF1">
        <w:rPr>
          <w:rFonts w:ascii="Times New Roman" w:hAnsi="Times New Roman" w:cs="Times New Roman"/>
        </w:rPr>
        <w:t xml:space="preserve">included in this </w:t>
      </w:r>
      <w:proofErr w:type="gramStart"/>
      <w:r w:rsidRPr="00BD6EF1">
        <w:rPr>
          <w:rFonts w:ascii="Times New Roman" w:hAnsi="Times New Roman" w:cs="Times New Roman"/>
        </w:rPr>
        <w:t>report, but</w:t>
      </w:r>
      <w:proofErr w:type="gramEnd"/>
      <w:r w:rsidRPr="00BD6EF1">
        <w:rPr>
          <w:rFonts w:ascii="Times New Roman" w:hAnsi="Times New Roman" w:cs="Times New Roman"/>
        </w:rPr>
        <w:t xml:space="preserve"> are available upon request. </w:t>
      </w:r>
      <w:r w:rsidRPr="003F5A9A">
        <w:rPr>
          <w:rFonts w:ascii="Times New Roman" w:hAnsi="Times New Roman" w:cs="Times New Roman"/>
          <w:i/>
          <w:iCs/>
        </w:rPr>
        <w:t>N</w:t>
      </w:r>
    </w:p>
    <w:p w14:paraId="1B28D5FB" w14:textId="10F27733" w:rsidR="00BD6EF1" w:rsidRDefault="00BD6EF1" w:rsidP="00BD6EF1">
      <w:pPr>
        <w:jc w:val="both"/>
        <w:rPr>
          <w:rFonts w:ascii="Times New Roman" w:hAnsi="Times New Roman" w:cs="Times New Roman"/>
        </w:rPr>
      </w:pPr>
      <w:r w:rsidRPr="003F5A9A">
        <w:rPr>
          <w:rFonts w:ascii="Times New Roman" w:hAnsi="Times New Roman" w:cs="Times New Roman"/>
          <w:i/>
          <w:iCs/>
        </w:rPr>
        <w:t>OTCH2:</w:t>
      </w:r>
      <w:r w:rsidRPr="00BD6EF1">
        <w:rPr>
          <w:rFonts w:ascii="Times New Roman" w:hAnsi="Times New Roman" w:cs="Times New Roman"/>
        </w:rPr>
        <w:t xml:space="preserve"> Deletion/duplication and sequencing analysis is not offered for exons 1-4. </w:t>
      </w:r>
    </w:p>
    <w:p w14:paraId="1E76405D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OAT: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Deletion/duplication analysis is not offered for exon 2. </w:t>
      </w:r>
    </w:p>
    <w:p w14:paraId="630250FF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CACNA1A:</w:t>
      </w:r>
      <w:r w:rsidRPr="002E7C78">
        <w:rPr>
          <w:rFonts w:ascii="Times New Roman" w:hAnsi="Times New Roman" w:cs="Times New Roman"/>
        </w:rPr>
        <w:t xml:space="preserve"> Trinucleotide repeat expansions are not determined on this assay. </w:t>
      </w:r>
    </w:p>
    <w:p w14:paraId="2E122A4C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DDC:</w:t>
      </w:r>
      <w:r w:rsidRPr="002E7C78">
        <w:rPr>
          <w:rFonts w:ascii="Times New Roman" w:hAnsi="Times New Roman" w:cs="Times New Roman"/>
        </w:rPr>
        <w:t xml:space="preserve"> Deletion/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duplication analysis is not offered for exons 10-11. </w:t>
      </w:r>
    </w:p>
    <w:p w14:paraId="1BAD238E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SELENON:</w:t>
      </w:r>
      <w:r w:rsidRPr="002E7C78">
        <w:rPr>
          <w:rFonts w:ascii="Times New Roman" w:hAnsi="Times New Roman" w:cs="Times New Roman"/>
        </w:rPr>
        <w:t xml:space="preserve"> Deletion/duplication analysis is not offered for exon 1. GALC: Deletion/duplication analysis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is not offered for exon 6. </w:t>
      </w:r>
    </w:p>
    <w:p w14:paraId="2DBE527C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PRNP:</w:t>
      </w:r>
      <w:r w:rsidRPr="002E7C78">
        <w:rPr>
          <w:rFonts w:ascii="Times New Roman" w:hAnsi="Times New Roman" w:cs="Times New Roman"/>
        </w:rPr>
        <w:t xml:space="preserve"> Octapeptide repeat numbers are not determined. </w:t>
      </w:r>
    </w:p>
    <w:p w14:paraId="6D1BB655" w14:textId="5C39BAC1" w:rsidR="002E7C78" w:rsidRP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DNAJC6:</w:t>
      </w:r>
      <w:r w:rsidRPr="002E7C78">
        <w:rPr>
          <w:rFonts w:ascii="Times New Roman" w:hAnsi="Times New Roman" w:cs="Times New Roman"/>
        </w:rPr>
        <w:t xml:space="preserve"> Sequencing analysis for exons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+/- 10 bp.</w:t>
      </w:r>
    </w:p>
    <w:p w14:paraId="382E8D6F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NIPBL:</w:t>
      </w:r>
      <w:r w:rsidRPr="002E7C78">
        <w:rPr>
          <w:rFonts w:ascii="Times New Roman" w:hAnsi="Times New Roman" w:cs="Times New Roman"/>
        </w:rPr>
        <w:t xml:space="preserve"> Sequencing analysis is not offered for exon 33. IDS: Detection of complex rearrangements not offered (PMID: 7633410, 20301451).</w:t>
      </w:r>
    </w:p>
    <w:p w14:paraId="5AC64BD1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PACS1</w:t>
      </w:r>
      <w:r w:rsidRPr="002E7C78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Sequencing analysis is not offered for exon 1. BBS9: Deletion/duplication analysis is not offered for exon 4. </w:t>
      </w:r>
    </w:p>
    <w:p w14:paraId="1093CF9F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CFTR:</w:t>
      </w:r>
      <w:r w:rsidRPr="002E7C78">
        <w:rPr>
          <w:rFonts w:ascii="Times New Roman" w:hAnsi="Times New Roman" w:cs="Times New Roman"/>
        </w:rPr>
        <w:t xml:space="preserve"> Sequencing analysis for exons 7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+/- 10 bp. </w:t>
      </w:r>
    </w:p>
    <w:p w14:paraId="792561C4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COL3A1:</w:t>
      </w:r>
      <w:r w:rsidRPr="002E7C78">
        <w:rPr>
          <w:rFonts w:ascii="Times New Roman" w:hAnsi="Times New Roman" w:cs="Times New Roman"/>
        </w:rPr>
        <w:t xml:space="preserve"> Deletion/duplication analysis is not offered for exons 23-24. </w:t>
      </w:r>
    </w:p>
    <w:p w14:paraId="7CE9EA06" w14:textId="1190C013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CLCNKB:</w:t>
      </w:r>
      <w:r w:rsidRPr="002E7C78">
        <w:rPr>
          <w:rFonts w:ascii="Times New Roman" w:hAnsi="Times New Roman" w:cs="Times New Roman"/>
        </w:rPr>
        <w:t xml:space="preserve"> Deletion/duplication analysis is not offered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for this gene. </w:t>
      </w:r>
    </w:p>
    <w:p w14:paraId="0272CFA1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SNORD118:</w:t>
      </w:r>
      <w:r w:rsidRPr="002E7C78">
        <w:rPr>
          <w:rFonts w:ascii="Times New Roman" w:hAnsi="Times New Roman" w:cs="Times New Roman"/>
        </w:rPr>
        <w:t xml:space="preserve"> Analysis of the 3' downstream flanking region of the SNORD118 gene is not offered. </w:t>
      </w:r>
      <w:r w:rsidRPr="002E7C78">
        <w:rPr>
          <w:rFonts w:ascii="Times New Roman" w:hAnsi="Times New Roman" w:cs="Times New Roman"/>
          <w:i/>
          <w:iCs/>
        </w:rPr>
        <w:t>AKR1D1</w:t>
      </w:r>
      <w:r w:rsidRPr="002E7C78">
        <w:rPr>
          <w:rFonts w:ascii="Times New Roman" w:hAnsi="Times New Roman" w:cs="Times New Roman"/>
        </w:rPr>
        <w:t>: Sequencing analysis for exons 4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+/- 0 bp. </w:t>
      </w:r>
    </w:p>
    <w:p w14:paraId="5A6739DB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NF1:</w:t>
      </w:r>
      <w:r w:rsidRPr="002E7C78">
        <w:rPr>
          <w:rFonts w:ascii="Times New Roman" w:hAnsi="Times New Roman" w:cs="Times New Roman"/>
        </w:rPr>
        <w:t xml:space="preserve"> Sequencing analysis for exons 2, 7, 25, 41, 48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+/- 10 bp. </w:t>
      </w:r>
    </w:p>
    <w:p w14:paraId="0FE00581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PKHD1:</w:t>
      </w:r>
      <w:r w:rsidRPr="002E7C78">
        <w:rPr>
          <w:rFonts w:ascii="Times New Roman" w:hAnsi="Times New Roman" w:cs="Times New Roman"/>
        </w:rPr>
        <w:t xml:space="preserve"> Deletion/duplication analysis is not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offered for exon 13. </w:t>
      </w:r>
    </w:p>
    <w:p w14:paraId="17B92019" w14:textId="739AACB1" w:rsidR="002E7C78" w:rsidRP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PTEN:</w:t>
      </w:r>
      <w:r w:rsidRPr="002E7C78">
        <w:rPr>
          <w:rFonts w:ascii="Times New Roman" w:hAnsi="Times New Roman" w:cs="Times New Roman"/>
        </w:rPr>
        <w:t xml:space="preserve"> Sequencing analysis for exons 8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+/- 10 bp. GPC3: Sequencing analysis for exons 3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+/- 10 bp.</w:t>
      </w:r>
    </w:p>
    <w:p w14:paraId="4CD22CA8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TSFM:</w:t>
      </w:r>
      <w:r w:rsidRPr="002E7C78">
        <w:rPr>
          <w:rFonts w:ascii="Times New Roman" w:hAnsi="Times New Roman" w:cs="Times New Roman"/>
        </w:rPr>
        <w:t xml:space="preserve"> Sequencing analysis is not offered for exon 5. </w:t>
      </w:r>
    </w:p>
    <w:p w14:paraId="6720D5EF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OCLN</w:t>
      </w:r>
      <w:r w:rsidRPr="002E7C78">
        <w:rPr>
          <w:rFonts w:ascii="Times New Roman" w:hAnsi="Times New Roman" w:cs="Times New Roman"/>
        </w:rPr>
        <w:t xml:space="preserve">: Deletion/duplication and sequencing analysis is not offered for exons 5-9. </w:t>
      </w:r>
    </w:p>
    <w:p w14:paraId="5B484EAE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GALM</w:t>
      </w:r>
      <w:r w:rsidRPr="002E7C78">
        <w:rPr>
          <w:rFonts w:ascii="Times New Roman" w:hAnsi="Times New Roman" w:cs="Times New Roman"/>
        </w:rPr>
        <w:t xml:space="preserve">: Deletion/duplication analysis is not offered for exons 5-7. </w:t>
      </w:r>
    </w:p>
    <w:p w14:paraId="00CD039A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NDUFB11</w:t>
      </w:r>
      <w:r w:rsidRPr="002E7C78">
        <w:rPr>
          <w:rFonts w:ascii="Times New Roman" w:hAnsi="Times New Roman" w:cs="Times New Roman"/>
        </w:rPr>
        <w:t xml:space="preserve">: Deletion/duplication and sequencing analysis is not offered for exon 1. </w:t>
      </w:r>
    </w:p>
    <w:p w14:paraId="13FBF274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PSPH:</w:t>
      </w:r>
      <w:r w:rsidRPr="002E7C78">
        <w:rPr>
          <w:rFonts w:ascii="Times New Roman" w:hAnsi="Times New Roman" w:cs="Times New Roman"/>
        </w:rPr>
        <w:t xml:space="preserve"> Deletion/duplication and sequencing analysis is not offered for exons 4-5. </w:t>
      </w:r>
    </w:p>
    <w:p w14:paraId="303D4473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PCLO:</w:t>
      </w:r>
      <w:r w:rsidRPr="002E7C78">
        <w:rPr>
          <w:rFonts w:ascii="Times New Roman" w:hAnsi="Times New Roman" w:cs="Times New Roman"/>
        </w:rPr>
        <w:t xml:space="preserve"> Sequencing analysis for exons 2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+/- 0 bp. </w:t>
      </w:r>
    </w:p>
    <w:p w14:paraId="6886B990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CACNA1B</w:t>
      </w:r>
      <w:r w:rsidRPr="002E7C78">
        <w:rPr>
          <w:rFonts w:ascii="Times New Roman" w:hAnsi="Times New Roman" w:cs="Times New Roman"/>
        </w:rPr>
        <w:t>: Deletion/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duplication and sequencing analysis is not offered for exons 1-3. </w:t>
      </w:r>
    </w:p>
    <w:p w14:paraId="26F0AB0B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COL4A2:</w:t>
      </w:r>
      <w:r w:rsidRPr="002E7C78">
        <w:rPr>
          <w:rFonts w:ascii="Times New Roman" w:hAnsi="Times New Roman" w:cs="Times New Roman"/>
        </w:rPr>
        <w:t xml:space="preserve"> Deletion/duplication and sequencing analysis is not offered for exon 21. </w:t>
      </w:r>
    </w:p>
    <w:p w14:paraId="687B37B6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PHIP</w:t>
      </w:r>
      <w:r w:rsidRPr="002E7C78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Deletion/duplication analysis is not offered for exons 3-4. </w:t>
      </w:r>
    </w:p>
    <w:p w14:paraId="398C98B1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KANK1</w:t>
      </w:r>
      <w:r w:rsidRPr="002E7C78">
        <w:rPr>
          <w:rFonts w:ascii="Times New Roman" w:hAnsi="Times New Roman" w:cs="Times New Roman"/>
        </w:rPr>
        <w:t xml:space="preserve">: Sequencing analysis for exons 9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+/-0 bp. </w:t>
      </w:r>
    </w:p>
    <w:p w14:paraId="3391D662" w14:textId="71313A19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ARX:</w:t>
      </w:r>
      <w:r w:rsidRPr="002E7C78">
        <w:rPr>
          <w:rFonts w:ascii="Times New Roman" w:hAnsi="Times New Roman" w:cs="Times New Roman"/>
        </w:rPr>
        <w:t xml:space="preserve"> Analysis is validated to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detect polyalanine </w:t>
      </w:r>
      <w:r w:rsidRPr="002E7C78">
        <w:rPr>
          <w:rFonts w:ascii="Times New Roman" w:hAnsi="Times New Roman" w:cs="Times New Roman"/>
        </w:rPr>
        <w:t>expansions,</w:t>
      </w:r>
      <w:r w:rsidRPr="002E7C78">
        <w:rPr>
          <w:rFonts w:ascii="Times New Roman" w:hAnsi="Times New Roman" w:cs="Times New Roman"/>
        </w:rPr>
        <w:t xml:space="preserve"> but sensitivity may be reduced. </w:t>
      </w:r>
      <w:r w:rsidRPr="002E7C78">
        <w:rPr>
          <w:rFonts w:ascii="Times New Roman" w:hAnsi="Times New Roman" w:cs="Times New Roman"/>
          <w:i/>
          <w:iCs/>
        </w:rPr>
        <w:t>CACNA1C:</w:t>
      </w:r>
      <w:r w:rsidRPr="002E7C78">
        <w:rPr>
          <w:rFonts w:ascii="Times New Roman" w:hAnsi="Times New Roman" w:cs="Times New Roman"/>
        </w:rPr>
        <w:t xml:space="preserve"> Deletion/duplication and sequencing analysis is not offered for exons 44-45. </w:t>
      </w:r>
    </w:p>
    <w:p w14:paraId="65AA212F" w14:textId="55796AB8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FH: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Sequencing analysis for exons 9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+/- 10 bp. </w:t>
      </w:r>
    </w:p>
    <w:p w14:paraId="72028A61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TPM3:</w:t>
      </w:r>
      <w:r w:rsidRPr="002E7C78">
        <w:rPr>
          <w:rFonts w:ascii="Times New Roman" w:hAnsi="Times New Roman" w:cs="Times New Roman"/>
        </w:rPr>
        <w:t xml:space="preserve"> Deletion/duplication analysis is not offered for exon 10. </w:t>
      </w:r>
    </w:p>
    <w:p w14:paraId="4E4F22ED" w14:textId="63550B61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FASN:</w:t>
      </w:r>
      <w:r w:rsidRPr="002E7C78">
        <w:rPr>
          <w:rFonts w:ascii="Times New Roman" w:hAnsi="Times New Roman" w:cs="Times New Roman"/>
        </w:rPr>
        <w:t xml:space="preserve"> Sequencing analysis for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exons 7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+/- 10 bp. </w:t>
      </w:r>
    </w:p>
    <w:p w14:paraId="320A2CCF" w14:textId="2DFFEDB6" w:rsidR="002E7C78" w:rsidRP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PAPSS2:</w:t>
      </w:r>
      <w:r w:rsidRPr="002E7C78">
        <w:rPr>
          <w:rFonts w:ascii="Times New Roman" w:hAnsi="Times New Roman" w:cs="Times New Roman"/>
        </w:rPr>
        <w:t xml:space="preserve"> Sequencing analysis is not offered for exon 3. Sequencing analysis for exons 10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+/- 10 bp.</w:t>
      </w:r>
    </w:p>
    <w:p w14:paraId="50534738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TUBG1:</w:t>
      </w:r>
      <w:r w:rsidRPr="002E7C78">
        <w:rPr>
          <w:rFonts w:ascii="Times New Roman" w:hAnsi="Times New Roman" w:cs="Times New Roman"/>
        </w:rPr>
        <w:t xml:space="preserve"> Deletion/duplication and sequencing analysis is not offered for exon 9. </w:t>
      </w:r>
    </w:p>
    <w:p w14:paraId="1FBBB704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BPTF:</w:t>
      </w:r>
      <w:r w:rsidRPr="002E7C78">
        <w:rPr>
          <w:rFonts w:ascii="Times New Roman" w:hAnsi="Times New Roman" w:cs="Times New Roman"/>
        </w:rPr>
        <w:t xml:space="preserve"> Deletion/duplication and sequencing analysis is not offered for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exon 8. </w:t>
      </w:r>
    </w:p>
    <w:p w14:paraId="72352258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TBX19:</w:t>
      </w:r>
      <w:r w:rsidRPr="002E7C78">
        <w:rPr>
          <w:rFonts w:ascii="Times New Roman" w:hAnsi="Times New Roman" w:cs="Times New Roman"/>
        </w:rPr>
        <w:t xml:space="preserve"> Sequencing analysis for exons 3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+/- 5 bp. </w:t>
      </w:r>
    </w:p>
    <w:p w14:paraId="1A9F8AB3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NARS2:</w:t>
      </w:r>
      <w:r w:rsidRPr="002E7C78">
        <w:rPr>
          <w:rFonts w:ascii="Times New Roman" w:hAnsi="Times New Roman" w:cs="Times New Roman"/>
        </w:rPr>
        <w:t xml:space="preserve"> Sequencing analysis for exons 12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+/- 0 bp. </w:t>
      </w:r>
    </w:p>
    <w:p w14:paraId="54E58BC2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PIGB: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Deletion/duplication analysis is not offered for exon 9. </w:t>
      </w:r>
    </w:p>
    <w:p w14:paraId="63D82E60" w14:textId="777815B4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lastRenderedPageBreak/>
        <w:t>DMXL2:</w:t>
      </w:r>
      <w:r w:rsidRPr="002E7C78">
        <w:rPr>
          <w:rFonts w:ascii="Times New Roman" w:hAnsi="Times New Roman" w:cs="Times New Roman"/>
        </w:rPr>
        <w:t xml:space="preserve"> Deletion/duplication analysis is not offered for exon 2. </w:t>
      </w:r>
    </w:p>
    <w:p w14:paraId="12E069F0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SERPINA1:</w:t>
      </w:r>
      <w:r w:rsidRPr="002E7C78">
        <w:rPr>
          <w:rFonts w:ascii="Times New Roman" w:hAnsi="Times New Roman" w:cs="Times New Roman"/>
        </w:rPr>
        <w:t xml:space="preserve"> Deletion/duplication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analysis is not offered for exon 3. </w:t>
      </w:r>
    </w:p>
    <w:p w14:paraId="187B2DCB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DDX3X:</w:t>
      </w:r>
      <w:r w:rsidRPr="002E7C78">
        <w:rPr>
          <w:rFonts w:ascii="Times New Roman" w:hAnsi="Times New Roman" w:cs="Times New Roman"/>
        </w:rPr>
        <w:t xml:space="preserve"> Sequencing analysis is not offered for exon 3. </w:t>
      </w:r>
    </w:p>
    <w:p w14:paraId="125D8904" w14:textId="10AB14B0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GBA: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>c.84dupG (</w:t>
      </w:r>
      <w:proofErr w:type="spellStart"/>
      <w:r w:rsidRPr="002E7C78">
        <w:rPr>
          <w:rFonts w:ascii="Times New Roman" w:hAnsi="Times New Roman" w:cs="Times New Roman"/>
        </w:rPr>
        <w:t>p.Leu</w:t>
      </w:r>
      <w:proofErr w:type="spellEnd"/>
      <w:r w:rsidRPr="002E7C78">
        <w:rPr>
          <w:rFonts w:ascii="Times New Roman" w:hAnsi="Times New Roman" w:cs="Times New Roman"/>
        </w:rPr>
        <w:t xml:space="preserve"> 29Alafs*18), c.115+1G&gt;A (Splice donor),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>c.222_224delTAC (p.Thr75del), c.475C&gt;T (p.Arg159Trp), c.595_596delCT (</w:t>
      </w:r>
      <w:proofErr w:type="spellStart"/>
      <w:r w:rsidRPr="002E7C78">
        <w:rPr>
          <w:rFonts w:ascii="Times New Roman" w:hAnsi="Times New Roman" w:cs="Times New Roman"/>
        </w:rPr>
        <w:t>p.Leu</w:t>
      </w:r>
      <w:proofErr w:type="spellEnd"/>
      <w:r w:rsidRPr="002E7C78">
        <w:rPr>
          <w:rFonts w:ascii="Times New Roman" w:hAnsi="Times New Roman" w:cs="Times New Roman"/>
        </w:rPr>
        <w:t xml:space="preserve"> 199Aspfs*62), c.680A&gt;G (p.Asn227Ser), c.721G&gt;A (p.Gly241 Arg),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>c.754T&gt;A (p.Phe252lle), c. 1226A&gt;G (p.Asn409Ser), c.1246G&gt;A (p.Gly416Ser), c.1263_1317del (p.Leu422Profs *4), c. 1297G&gt;T (p.Val433 Leu), c.1342G&gt;C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>(p.Asp448His), c.1343A&gt;T (p.Asp448Val), c.1448T&gt;C (p.Leu483 Pro), c. 1504C&gt;T (p.Arg502Cys), c.1505G&gt;A (p.Arg502His), c.1603C&gt;T (p.Arg535Cys),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>c.1604G&gt;A (p.Arg535His) variants only. Rarely, sensitivity to detect these variants may be reduced. When sensitivity is reduced, zygosity may be reported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as "unknown". </w:t>
      </w:r>
    </w:p>
    <w:p w14:paraId="20315368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MACF1:</w:t>
      </w:r>
      <w:r w:rsidRPr="002E7C78">
        <w:rPr>
          <w:rFonts w:ascii="Times New Roman" w:hAnsi="Times New Roman" w:cs="Times New Roman"/>
        </w:rPr>
        <w:t xml:space="preserve"> Sequencing analysis for exons 39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+/- 10 bp. </w:t>
      </w:r>
    </w:p>
    <w:p w14:paraId="3F1ED823" w14:textId="1CE1DEE9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ATP8B1:</w:t>
      </w:r>
      <w:r w:rsidRPr="002E7C78">
        <w:rPr>
          <w:rFonts w:ascii="Times New Roman" w:hAnsi="Times New Roman" w:cs="Times New Roman"/>
        </w:rPr>
        <w:t xml:space="preserve"> Sequencing analysis for exons 19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+/- 10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bp. </w:t>
      </w:r>
    </w:p>
    <w:p w14:paraId="1B761A76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FAH:</w:t>
      </w:r>
      <w:r w:rsidRPr="002E7C78">
        <w:rPr>
          <w:rFonts w:ascii="Times New Roman" w:hAnsi="Times New Roman" w:cs="Times New Roman"/>
        </w:rPr>
        <w:t xml:space="preserve"> Deletion/duplication analysis is not offered for exon 14. </w:t>
      </w:r>
    </w:p>
    <w:p w14:paraId="4A0B4DE9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PGM1:</w:t>
      </w:r>
      <w:r w:rsidRPr="002E7C78">
        <w:rPr>
          <w:rFonts w:ascii="Times New Roman" w:hAnsi="Times New Roman" w:cs="Times New Roman"/>
        </w:rPr>
        <w:t xml:space="preserve"> Deletion/duplication analysis is not offered for exon 11. </w:t>
      </w:r>
    </w:p>
    <w:p w14:paraId="2193002B" w14:textId="1F59908E" w:rsidR="002E7C78" w:rsidRP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EIF2AK1:</w:t>
      </w:r>
      <w:r w:rsidRPr="002E7C78">
        <w:rPr>
          <w:rFonts w:ascii="Times New Roman" w:hAnsi="Times New Roman" w:cs="Times New Roman"/>
        </w:rPr>
        <w:t xml:space="preserve"> Sequencing</w:t>
      </w:r>
    </w:p>
    <w:p w14:paraId="7E810447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</w:rPr>
        <w:t xml:space="preserve">analysis for exons 9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+/- 0 bp. </w:t>
      </w:r>
    </w:p>
    <w:p w14:paraId="049FFEF0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PHAX</w:t>
      </w:r>
      <w:r w:rsidRPr="002E7C78">
        <w:rPr>
          <w:rFonts w:ascii="Times New Roman" w:hAnsi="Times New Roman" w:cs="Times New Roman"/>
        </w:rPr>
        <w:t xml:space="preserve"> Deletion (Entire coding sequence) only. </w:t>
      </w:r>
    </w:p>
    <w:p w14:paraId="1F7A300A" w14:textId="368E1A9E" w:rsidR="002E7C78" w:rsidRP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MFF</w:t>
      </w:r>
      <w:r w:rsidRPr="002E7C78">
        <w:rPr>
          <w:rFonts w:ascii="Times New Roman" w:hAnsi="Times New Roman" w:cs="Times New Roman"/>
        </w:rPr>
        <w:t>: Deletion/duplication analysis is not offered for exon 3.</w:t>
      </w:r>
    </w:p>
    <w:p w14:paraId="3A16448B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KCNC3:</w:t>
      </w:r>
      <w:r w:rsidRPr="002E7C78">
        <w:rPr>
          <w:rFonts w:ascii="Times New Roman" w:hAnsi="Times New Roman" w:cs="Times New Roman"/>
        </w:rPr>
        <w:t xml:space="preserve"> Sequencing analysis is not offered for exon 4. </w:t>
      </w:r>
    </w:p>
    <w:p w14:paraId="74DBB675" w14:textId="2BF39134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PKD1L1:</w:t>
      </w:r>
      <w:r w:rsidRPr="002E7C78">
        <w:rPr>
          <w:rFonts w:ascii="Times New Roman" w:hAnsi="Times New Roman" w:cs="Times New Roman"/>
        </w:rPr>
        <w:t xml:space="preserve"> Sequencing analysis for exons 3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+/- 0 bp. </w:t>
      </w:r>
    </w:p>
    <w:p w14:paraId="15BB4B6E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AUTS2:</w:t>
      </w:r>
      <w:r w:rsidRPr="002E7C78">
        <w:rPr>
          <w:rFonts w:ascii="Times New Roman" w:hAnsi="Times New Roman" w:cs="Times New Roman"/>
        </w:rPr>
        <w:t xml:space="preserve"> Sequencing analysis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for exons 3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+/- 10 bp. </w:t>
      </w:r>
    </w:p>
    <w:p w14:paraId="0D113CE6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NALCN:</w:t>
      </w:r>
      <w:r w:rsidRPr="002E7C78">
        <w:rPr>
          <w:rFonts w:ascii="Times New Roman" w:hAnsi="Times New Roman" w:cs="Times New Roman"/>
        </w:rPr>
        <w:t xml:space="preserve"> Sequencing analysis for exons 19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+/-0 bp. </w:t>
      </w:r>
    </w:p>
    <w:p w14:paraId="39FC8FE0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ENPP1:</w:t>
      </w:r>
      <w:r w:rsidRPr="002E7C78">
        <w:rPr>
          <w:rFonts w:ascii="Times New Roman" w:hAnsi="Times New Roman" w:cs="Times New Roman"/>
        </w:rPr>
        <w:t xml:space="preserve"> Sequencing analysis for exons 2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+/- 5 bp. </w:t>
      </w:r>
    </w:p>
    <w:p w14:paraId="09F5D536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KMT2E:</w:t>
      </w:r>
      <w:r w:rsidRPr="002E7C78">
        <w:rPr>
          <w:rFonts w:ascii="Times New Roman" w:hAnsi="Times New Roman" w:cs="Times New Roman"/>
        </w:rPr>
        <w:t xml:space="preserve"> Sequencing analysis for exons 6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+/- 10 bp. </w:t>
      </w:r>
    </w:p>
    <w:p w14:paraId="1BD5CCC1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TM4SF20</w:t>
      </w:r>
      <w:r w:rsidRPr="002E7C78">
        <w:rPr>
          <w:rFonts w:ascii="Times New Roman" w:hAnsi="Times New Roman" w:cs="Times New Roman"/>
        </w:rPr>
        <w:t>: Deletion/duplication analysis is not offered for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exon 1. </w:t>
      </w:r>
    </w:p>
    <w:p w14:paraId="0EE20FAF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RTTN</w:t>
      </w:r>
      <w:r w:rsidRPr="002E7C78">
        <w:rPr>
          <w:rFonts w:ascii="Times New Roman" w:hAnsi="Times New Roman" w:cs="Times New Roman"/>
        </w:rPr>
        <w:t xml:space="preserve">: Sequencing analysis for exons 32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+/- 0 bp. </w:t>
      </w:r>
    </w:p>
    <w:p w14:paraId="547A94E3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MSTO1:</w:t>
      </w:r>
      <w:r w:rsidRPr="002E7C78">
        <w:rPr>
          <w:rFonts w:ascii="Times New Roman" w:hAnsi="Times New Roman" w:cs="Times New Roman"/>
        </w:rPr>
        <w:t xml:space="preserve"> Deletion/duplication analysis is not offered for exons 1-7, 10, 12-14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and sequencing analysis is not offered for exons 1-7, 10, 13-14. </w:t>
      </w:r>
    </w:p>
    <w:p w14:paraId="2F22612F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LHB:</w:t>
      </w:r>
      <w:r w:rsidRPr="002E7C78">
        <w:rPr>
          <w:rFonts w:ascii="Times New Roman" w:hAnsi="Times New Roman" w:cs="Times New Roman"/>
        </w:rPr>
        <w:t xml:space="preserve"> Deletion/duplication analysis is not offered for exon 2. </w:t>
      </w:r>
    </w:p>
    <w:p w14:paraId="08B310B2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ZSWIM6:</w:t>
      </w:r>
      <w:r w:rsidRPr="002E7C78">
        <w:rPr>
          <w:rFonts w:ascii="Times New Roman" w:hAnsi="Times New Roman" w:cs="Times New Roman"/>
        </w:rPr>
        <w:t xml:space="preserve"> Sequencing analysis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is not offered for exon 1. </w:t>
      </w:r>
    </w:p>
    <w:p w14:paraId="4CDBAB5D" w14:textId="2249EA6D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SIK1</w:t>
      </w:r>
      <w:r w:rsidRPr="002E7C78">
        <w:rPr>
          <w:rFonts w:ascii="Times New Roman" w:hAnsi="Times New Roman" w:cs="Times New Roman"/>
        </w:rPr>
        <w:t xml:space="preserve">: Deletion/duplication analysis is not offered for exons 13-14. </w:t>
      </w:r>
    </w:p>
    <w:p w14:paraId="60B7A53D" w14:textId="135F5F67" w:rsidR="002E7C78" w:rsidRP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NSUN2</w:t>
      </w:r>
      <w:r w:rsidRPr="002E7C78">
        <w:rPr>
          <w:rFonts w:ascii="Times New Roman" w:hAnsi="Times New Roman" w:cs="Times New Roman"/>
        </w:rPr>
        <w:t>: Deletion/duplication analysis is not offered for exon 9.</w:t>
      </w:r>
    </w:p>
    <w:p w14:paraId="4A634B97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  <w:i/>
          <w:iCs/>
        </w:rPr>
        <w:t>BRWD3</w:t>
      </w:r>
      <w:r w:rsidRPr="002E7C78">
        <w:rPr>
          <w:rFonts w:ascii="Times New Roman" w:hAnsi="Times New Roman" w:cs="Times New Roman"/>
        </w:rPr>
        <w:t xml:space="preserve">: Sequencing analysis for exons 9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+/- 0 bp. </w:t>
      </w:r>
    </w:p>
    <w:p w14:paraId="68F416E2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960F7E">
        <w:rPr>
          <w:rFonts w:ascii="Times New Roman" w:hAnsi="Times New Roman" w:cs="Times New Roman"/>
          <w:i/>
          <w:iCs/>
        </w:rPr>
        <w:t>TAF2:</w:t>
      </w:r>
      <w:r w:rsidRPr="002E7C78">
        <w:rPr>
          <w:rFonts w:ascii="Times New Roman" w:hAnsi="Times New Roman" w:cs="Times New Roman"/>
        </w:rPr>
        <w:t xml:space="preserve"> Sequencing analysis is not offered for exon 2. </w:t>
      </w:r>
    </w:p>
    <w:p w14:paraId="004B0688" w14:textId="5E57CA2D" w:rsidR="002E7C78" w:rsidRPr="002E7C78" w:rsidRDefault="002E7C78" w:rsidP="002E7C78">
      <w:pPr>
        <w:jc w:val="both"/>
        <w:rPr>
          <w:rFonts w:ascii="Times New Roman" w:hAnsi="Times New Roman" w:cs="Times New Roman"/>
        </w:rPr>
      </w:pPr>
      <w:r w:rsidRPr="00960F7E">
        <w:rPr>
          <w:rFonts w:ascii="Times New Roman" w:hAnsi="Times New Roman" w:cs="Times New Roman"/>
          <w:i/>
          <w:iCs/>
        </w:rPr>
        <w:t>KMT2C</w:t>
      </w:r>
      <w:r w:rsidRPr="002E7C78">
        <w:rPr>
          <w:rFonts w:ascii="Times New Roman" w:hAnsi="Times New Roman" w:cs="Times New Roman"/>
        </w:rPr>
        <w:t>: Deletion/duplication and</w:t>
      </w:r>
    </w:p>
    <w:p w14:paraId="7241D8AF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2E7C78">
        <w:rPr>
          <w:rFonts w:ascii="Times New Roman" w:hAnsi="Times New Roman" w:cs="Times New Roman"/>
        </w:rPr>
        <w:t xml:space="preserve">sequencing analysis is not offered for exons 7-8, 14-16, 18-19, 21, 24. </w:t>
      </w:r>
    </w:p>
    <w:p w14:paraId="742F5BFA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960F7E">
        <w:rPr>
          <w:rFonts w:ascii="Times New Roman" w:hAnsi="Times New Roman" w:cs="Times New Roman"/>
          <w:i/>
          <w:iCs/>
        </w:rPr>
        <w:t>SDHA</w:t>
      </w:r>
      <w:r w:rsidRPr="002E7C78">
        <w:rPr>
          <w:rFonts w:ascii="Times New Roman" w:hAnsi="Times New Roman" w:cs="Times New Roman"/>
        </w:rPr>
        <w:t>: Deletion/duplication analysis is not offered for this gene and sequencing</w:t>
      </w:r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analysis is not offered for exon 14. Sequencing analysis for exons 6-8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+/- 10 bp. </w:t>
      </w:r>
    </w:p>
    <w:p w14:paraId="7C976207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960F7E">
        <w:rPr>
          <w:rFonts w:ascii="Times New Roman" w:hAnsi="Times New Roman" w:cs="Times New Roman"/>
          <w:i/>
          <w:iCs/>
        </w:rPr>
        <w:t>TSC1:</w:t>
      </w:r>
      <w:r w:rsidRPr="002E7C78">
        <w:rPr>
          <w:rFonts w:ascii="Times New Roman" w:hAnsi="Times New Roman" w:cs="Times New Roman"/>
        </w:rPr>
        <w:t xml:space="preserve"> Sequencing analysis for exons 21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>
        <w:rPr>
          <w:rFonts w:ascii="Times New Roman" w:hAnsi="Times New Roman" w:cs="Times New Roman"/>
        </w:rPr>
        <w:t xml:space="preserve"> </w:t>
      </w:r>
      <w:r w:rsidRPr="002E7C78">
        <w:rPr>
          <w:rFonts w:ascii="Times New Roman" w:hAnsi="Times New Roman" w:cs="Times New Roman"/>
        </w:rPr>
        <w:t xml:space="preserve">+/- 10 bp. </w:t>
      </w:r>
    </w:p>
    <w:p w14:paraId="388127B9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960F7E">
        <w:rPr>
          <w:rFonts w:ascii="Times New Roman" w:hAnsi="Times New Roman" w:cs="Times New Roman"/>
          <w:i/>
          <w:iCs/>
        </w:rPr>
        <w:t>KDM6A</w:t>
      </w:r>
      <w:r w:rsidRPr="002E7C78">
        <w:rPr>
          <w:rFonts w:ascii="Times New Roman" w:hAnsi="Times New Roman" w:cs="Times New Roman"/>
        </w:rPr>
        <w:t xml:space="preserve">: Sequencing analysis for exons 18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+/- 10 bp. </w:t>
      </w:r>
    </w:p>
    <w:p w14:paraId="6AF654A7" w14:textId="5698A1B9" w:rsidR="002E7C78" w:rsidRPr="002E7C78" w:rsidRDefault="002E7C78" w:rsidP="002E7C78">
      <w:pPr>
        <w:jc w:val="both"/>
        <w:rPr>
          <w:rFonts w:ascii="Times New Roman" w:hAnsi="Times New Roman" w:cs="Times New Roman"/>
        </w:rPr>
      </w:pPr>
      <w:r w:rsidRPr="00960F7E">
        <w:rPr>
          <w:rFonts w:ascii="Times New Roman" w:hAnsi="Times New Roman" w:cs="Times New Roman"/>
          <w:i/>
          <w:iCs/>
        </w:rPr>
        <w:t>PEX1</w:t>
      </w:r>
      <w:r w:rsidRPr="002E7C78">
        <w:rPr>
          <w:rFonts w:ascii="Times New Roman" w:hAnsi="Times New Roman" w:cs="Times New Roman"/>
        </w:rPr>
        <w:t xml:space="preserve">: Sequencing analysis for exons 16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+/-0 bp.</w:t>
      </w:r>
    </w:p>
    <w:p w14:paraId="4FE1B7BF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960F7E">
        <w:rPr>
          <w:rFonts w:ascii="Times New Roman" w:hAnsi="Times New Roman" w:cs="Times New Roman"/>
          <w:i/>
          <w:iCs/>
        </w:rPr>
        <w:t>SAR1B:</w:t>
      </w:r>
      <w:r w:rsidRPr="002E7C78">
        <w:rPr>
          <w:rFonts w:ascii="Times New Roman" w:hAnsi="Times New Roman" w:cs="Times New Roman"/>
        </w:rPr>
        <w:t xml:space="preserve"> Deletion/duplication analysis is not offered for exon 5. </w:t>
      </w:r>
    </w:p>
    <w:p w14:paraId="0531151A" w14:textId="77777777" w:rsidR="002E7C78" w:rsidRDefault="002E7C78" w:rsidP="002E7C78">
      <w:pPr>
        <w:jc w:val="both"/>
        <w:rPr>
          <w:rFonts w:ascii="Times New Roman" w:hAnsi="Times New Roman" w:cs="Times New Roman"/>
        </w:rPr>
      </w:pPr>
      <w:r w:rsidRPr="00960F7E">
        <w:rPr>
          <w:rFonts w:ascii="Times New Roman" w:hAnsi="Times New Roman" w:cs="Times New Roman"/>
          <w:i/>
          <w:iCs/>
        </w:rPr>
        <w:t>GRM1:</w:t>
      </w:r>
      <w:r w:rsidRPr="002E7C78">
        <w:rPr>
          <w:rFonts w:ascii="Times New Roman" w:hAnsi="Times New Roman" w:cs="Times New Roman"/>
        </w:rPr>
        <w:t xml:space="preserve"> Sequencing analysis for exons 2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+/-0 bp. </w:t>
      </w:r>
    </w:p>
    <w:p w14:paraId="3F2F6915" w14:textId="77777777" w:rsidR="00960F7E" w:rsidRDefault="002E7C78" w:rsidP="002E7C78">
      <w:pPr>
        <w:jc w:val="both"/>
        <w:rPr>
          <w:rFonts w:ascii="Times New Roman" w:hAnsi="Times New Roman" w:cs="Times New Roman"/>
        </w:rPr>
      </w:pPr>
      <w:r w:rsidRPr="00960F7E">
        <w:rPr>
          <w:rFonts w:ascii="Times New Roman" w:hAnsi="Times New Roman" w:cs="Times New Roman"/>
          <w:i/>
          <w:iCs/>
        </w:rPr>
        <w:t>GHR:</w:t>
      </w:r>
      <w:r w:rsidRPr="002E7C78">
        <w:rPr>
          <w:rFonts w:ascii="Times New Roman" w:hAnsi="Times New Roman" w:cs="Times New Roman"/>
        </w:rPr>
        <w:t xml:space="preserve"> Deletion/duplication and sequencing analysis is not offered for exon 3. </w:t>
      </w:r>
    </w:p>
    <w:p w14:paraId="45418D59" w14:textId="77777777" w:rsidR="00960F7E" w:rsidRDefault="002E7C78" w:rsidP="002E7C78">
      <w:pPr>
        <w:jc w:val="both"/>
        <w:rPr>
          <w:rFonts w:ascii="Times New Roman" w:hAnsi="Times New Roman" w:cs="Times New Roman"/>
        </w:rPr>
      </w:pPr>
      <w:r w:rsidRPr="00960F7E">
        <w:rPr>
          <w:rFonts w:ascii="Times New Roman" w:hAnsi="Times New Roman" w:cs="Times New Roman"/>
          <w:i/>
          <w:iCs/>
        </w:rPr>
        <w:t>MID1:</w:t>
      </w:r>
      <w:r w:rsidRPr="002E7C78">
        <w:rPr>
          <w:rFonts w:ascii="Times New Roman" w:hAnsi="Times New Roman" w:cs="Times New Roman"/>
        </w:rPr>
        <w:t xml:space="preserve"> Sequencing analysis for exons 3 includes only </w:t>
      </w:r>
      <w:proofErr w:type="spellStart"/>
      <w:r w:rsidRPr="002E7C78">
        <w:rPr>
          <w:rFonts w:ascii="Times New Roman" w:hAnsi="Times New Roman" w:cs="Times New Roman"/>
        </w:rPr>
        <w:t>cds</w:t>
      </w:r>
      <w:proofErr w:type="spellEnd"/>
      <w:r w:rsidRPr="002E7C78">
        <w:rPr>
          <w:rFonts w:ascii="Times New Roman" w:hAnsi="Times New Roman" w:cs="Times New Roman"/>
        </w:rPr>
        <w:t xml:space="preserve"> +/- 0 bp. </w:t>
      </w:r>
    </w:p>
    <w:p w14:paraId="7BBF54F8" w14:textId="7ED87A40" w:rsidR="002E7C78" w:rsidRPr="00BD6EF1" w:rsidRDefault="002E7C78" w:rsidP="002E7C78">
      <w:pPr>
        <w:jc w:val="both"/>
        <w:rPr>
          <w:rFonts w:ascii="Times New Roman" w:hAnsi="Times New Roman" w:cs="Times New Roman"/>
        </w:rPr>
      </w:pPr>
      <w:r w:rsidRPr="00960F7E">
        <w:rPr>
          <w:rFonts w:ascii="Times New Roman" w:hAnsi="Times New Roman" w:cs="Times New Roman"/>
          <w:i/>
          <w:iCs/>
        </w:rPr>
        <w:lastRenderedPageBreak/>
        <w:t>GH1:</w:t>
      </w:r>
      <w:r w:rsidRPr="002E7C78">
        <w:rPr>
          <w:rFonts w:ascii="Times New Roman" w:hAnsi="Times New Roman" w:cs="Times New Roman"/>
        </w:rPr>
        <w:t xml:space="preserve"> Deletion/duplication and sequencing analysis is not offered for exon 1.</w:t>
      </w:r>
    </w:p>
    <w:sectPr w:rsidR="002E7C78" w:rsidRPr="00BD6E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6EF1"/>
    <w:rsid w:val="002E7C78"/>
    <w:rsid w:val="003F5A9A"/>
    <w:rsid w:val="00960F7E"/>
    <w:rsid w:val="00BD6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EAE7FBA"/>
  <w15:chartTrackingRefBased/>
  <w15:docId w15:val="{E0741FDE-71E0-6444-9B4D-23A458379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2055</Words>
  <Characters>11720</Characters>
  <Application>Microsoft Office Word</Application>
  <DocSecurity>0</DocSecurity>
  <Lines>97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Khrystyna Shchubelka</dc:creator>
  <cp:keywords/>
  <dc:description/>
  <cp:lastModifiedBy>Khrystyna Shchubelka</cp:lastModifiedBy>
  <cp:revision>2</cp:revision>
  <dcterms:created xsi:type="dcterms:W3CDTF">2023-06-12T18:15:00Z</dcterms:created>
  <dcterms:modified xsi:type="dcterms:W3CDTF">2023-06-12T18:15:00Z</dcterms:modified>
</cp:coreProperties>
</file>